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872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7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HOLMES EDWARD W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Arcturus Therapeutics Holdings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ARCT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2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]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ARCTURUS THERAPEUTICS HOLDINGS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10628 SCIENCE CENTER DRIVE, SUITE 250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16.02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06/23/2022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06/23/2032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underlying the option vest monthly over a one year period from the date of grant. This grant represents the annual grant to members of the Board of Directors.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Ilan Katz, attorney-in-fact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06/27/2022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99" TargetMode="External"/><Relationship Id="rId13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2022-06-27T20:13:51Z</dcterms:created>
  <dcterms:modified xsi:type="dcterms:W3CDTF">2022-06-27T20:13:51Z</dcterms:modified>
</cp:coreProperties>
</file>