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260350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of: January 2018 (Report No. 1)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001-35932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u w:val="single" w:color="auto"/>
          <w:color w:val="auto"/>
        </w:rPr>
        <w:t>ARCTURUS THERAPEUTICS LTD.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10628 Science Center Drive, Suite 200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San Diego, California 92121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70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Regulations S-T Rule 101(b)(1): _____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Regulations S-T Rule 101(b)(7): _____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201295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218440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535305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06" w:right="1440" w:bottom="1440" w:gutter="0" w:footer="0" w:header="0"/>
        </w:sectPr>
      </w:pPr>
    </w:p>
    <w:bookmarkStart w:id="1" w:name="page2"/>
    <w:bookmarkEnd w:id="1"/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January 23, 2018, Orli Tori resigned as a member of the board of directors of Arcturus Therapeutics Ltd. (the “Registrant”). Ms. Tori’s resignation was for personal reasons and not due to any disagreement with the Registrant.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This Form 6-K is incorporated by reference into the Registration Statements on Form F-3 (File No. 333- 209960) and Form S-8 (File No. 333-194875, File No. 333-202394, File No. 333-209947, File No. 333-217556 and File No. 333-221830) of the Registrant, filed with the SEC, to be a part thereof from the date on which this report is submitted,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405765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08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Arcturus Therapeutics Ltd.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January 24, 2018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180" w:type="dxa"/>
            <w:vAlign w:val="bottom"/>
          </w:tcPr>
          <w:p>
            <w:pPr>
              <w:ind w:left="5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Stuart Collinson</w:t>
            </w:r>
          </w:p>
        </w:tc>
      </w:tr>
      <w:tr>
        <w:trPr>
          <w:trHeight w:val="19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Stuart Collinson</w:t>
            </w:r>
          </w:p>
        </w:tc>
      </w:tr>
      <w:tr>
        <w:trPr>
          <w:trHeight w:val="23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Executive Chairman</w:t>
            </w:r>
          </w:p>
        </w:tc>
      </w:tr>
      <w:tr>
        <w:trPr>
          <w:trHeight w:val="675"/>
        </w:trPr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90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2019-12-08T05:26:34Z</dcterms:created>
  <dcterms:modified xsi:type="dcterms:W3CDTF">2019-12-08T05:26:34Z</dcterms:modified>
</cp:coreProperties>
</file>