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663692_4-chivukula.xml.htm"/>
      <w:bookmarkStart w:id="1" w:name="kse663692_4chivukula"/>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Chivukula Pad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ARCTURUS THERAPEUTICS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10628 SCIENCE CENTER DRIVE,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Arcturus Therapeutics Holdings Inc.</w:t>
              </w:r>
            </w:hyperlink>
            <w:r>
              <w:rPr/>
              <w:t xml:space="preserve"> [ </w:t>
            </w:r>
            <w:r>
              <w:rPr>
                <w:rFonts w:ascii="Times;serif" w:hAnsi="Times;serif"/>
                <w:color w:val="0000FF"/>
                <w:sz w:val="24"/>
                <w:shd w:fill="FFFFFF" w:val="clear"/>
              </w:rPr>
              <w:t>ARCT</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Scientific Officer &amp; COO</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w:t>
            </w:r>
            <w:r>
              <w:rPr>
                <w:rFonts w:ascii="Times;serif" w:hAnsi="Times;serif"/>
                <w:color w:val="008000"/>
                <w:position w:val="7"/>
                <w:sz w:val="16"/>
                <w:sz w:val="20"/>
                <w:shd w:fill="FFFFFF" w:val="clear"/>
              </w:rPr>
              <w:t>(2)</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447,334</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was effected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price of 114 shares of common stock of Arcturus Therapeutics Holdings Inc. sold by the Reporting Person on June 5, 2024. The Reporting Person undertakes to provide upon request by the U.S. Securities and Exchange Commission staff, the Issuer, or a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Ilan Katz,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727317" TargetMode="External"/><Relationship Id="rId4" Type="http://schemas.openxmlformats.org/officeDocument/2006/relationships/hyperlink" Target="http://www.sec.gov/cgi-bin/browse-edgar?action=getcompany&amp;CIK=0001768224"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3509</Characters>
  <CharactersWithSpaces>4094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