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0001727317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38"/>
        <w:gridCol w:w="4167"/>
      </w:tblGrid>
      <w:tr>
        <w:trPr/>
        <w:tc>
          <w:tcPr>
            <w:tcW w:w="6038" w:type="dxa"/>
            <w:tcBorders/>
            <w:vAlign w:val="center"/>
          </w:tcPr>
          <w:p>
            <w:pPr>
              <w:pStyle w:val="TableContents"/>
              <w:bidi w:val="0"/>
              <w:spacing w:before="0" w:after="283"/>
              <w:jc w:val="left"/>
              <w:rPr/>
            </w:pPr>
            <w:r>
              <w:rPr/>
              <w:t>Name of Issuer</w:t>
            </w:r>
          </w:p>
        </w:tc>
        <w:tc>
          <w:tcPr>
            <w:tcW w:w="4167" w:type="dxa"/>
            <w:tcBorders/>
            <w:vAlign w:val="center"/>
          </w:tcPr>
          <w:p>
            <w:pPr>
              <w:pStyle w:val="TableContents"/>
              <w:bidi w:val="0"/>
              <w:spacing w:before="0" w:after="0"/>
              <w:jc w:val="left"/>
              <w:rPr/>
            </w:pPr>
            <w:r>
              <w:rPr/>
              <w:t>Arcturus Therapeutics Holdings Inc.</w:t>
            </w:r>
          </w:p>
        </w:tc>
      </w:tr>
      <w:tr>
        <w:trPr/>
        <w:tc>
          <w:tcPr>
            <w:tcW w:w="6038" w:type="dxa"/>
            <w:tcBorders/>
            <w:vAlign w:val="center"/>
          </w:tcPr>
          <w:p>
            <w:pPr>
              <w:pStyle w:val="TableContents"/>
              <w:bidi w:val="0"/>
              <w:spacing w:before="0" w:after="283"/>
              <w:jc w:val="left"/>
              <w:rPr/>
            </w:pPr>
            <w:r>
              <w:rPr/>
              <w:t>SEC File Number</w:t>
            </w:r>
          </w:p>
        </w:tc>
        <w:tc>
          <w:tcPr>
            <w:tcW w:w="4167" w:type="dxa"/>
            <w:tcBorders/>
            <w:vAlign w:val="center"/>
          </w:tcPr>
          <w:p>
            <w:pPr>
              <w:pStyle w:val="TableContents"/>
              <w:bidi w:val="0"/>
              <w:spacing w:before="0" w:after="0"/>
              <w:jc w:val="left"/>
              <w:rPr/>
            </w:pPr>
            <w:r>
              <w:rPr/>
              <w:t>001-38942</w:t>
            </w:r>
          </w:p>
        </w:tc>
      </w:tr>
      <w:tr>
        <w:trPr/>
        <w:tc>
          <w:tcPr>
            <w:tcW w:w="6038" w:type="dxa"/>
            <w:tcBorders/>
            <w:vAlign w:val="center"/>
          </w:tcPr>
          <w:p>
            <w:pPr>
              <w:pStyle w:val="TableContents"/>
              <w:bidi w:val="0"/>
              <w:spacing w:before="0" w:after="283"/>
              <w:jc w:val="left"/>
              <w:rPr/>
            </w:pPr>
            <w:r>
              <w:rPr/>
              <w:t>Address of Issuer</w:t>
            </w:r>
          </w:p>
        </w:tc>
        <w:tc>
          <w:tcPr>
            <w:tcW w:w="4167" w:type="dxa"/>
            <w:tcBorders/>
            <w:vAlign w:val="center"/>
          </w:tcPr>
          <w:p>
            <w:pPr>
              <w:pStyle w:val="TableContents"/>
              <w:bidi w:val="0"/>
              <w:spacing w:before="0" w:after="0"/>
              <w:jc w:val="left"/>
              <w:rPr/>
            </w:pPr>
            <w:r>
              <w:rPr/>
              <w:t>10628 SCIENCE CENTER DRIVE</w:t>
              <w:br/>
              <w:t>SUITE 250</w:t>
              <w:br/>
              <w:t>SAN DIEGO</w:t>
              <w:br/>
              <w:t xml:space="preserve">CALIFORNIA </w:t>
              <w:br/>
              <w:t>92121</w:t>
            </w:r>
          </w:p>
        </w:tc>
      </w:tr>
      <w:tr>
        <w:trPr/>
        <w:tc>
          <w:tcPr>
            <w:tcW w:w="6038" w:type="dxa"/>
            <w:tcBorders/>
            <w:vAlign w:val="center"/>
          </w:tcPr>
          <w:p>
            <w:pPr>
              <w:pStyle w:val="TableContents"/>
              <w:bidi w:val="0"/>
              <w:spacing w:before="0" w:after="283"/>
              <w:jc w:val="left"/>
              <w:rPr/>
            </w:pPr>
            <w:r>
              <w:rPr/>
              <w:t>Phone</w:t>
            </w:r>
          </w:p>
        </w:tc>
        <w:tc>
          <w:tcPr>
            <w:tcW w:w="4167" w:type="dxa"/>
            <w:tcBorders/>
            <w:vAlign w:val="center"/>
          </w:tcPr>
          <w:p>
            <w:pPr>
              <w:pStyle w:val="TableContents"/>
              <w:bidi w:val="0"/>
              <w:spacing w:before="0" w:after="0"/>
              <w:jc w:val="left"/>
              <w:rPr/>
            </w:pPr>
            <w:r>
              <w:rPr/>
              <w:t>8589002660</w:t>
            </w:r>
          </w:p>
        </w:tc>
      </w:tr>
      <w:tr>
        <w:trPr/>
        <w:tc>
          <w:tcPr>
            <w:tcW w:w="6038" w:type="dxa"/>
            <w:tcBorders/>
            <w:vAlign w:val="center"/>
          </w:tcPr>
          <w:p>
            <w:pPr>
              <w:pStyle w:val="TableContents"/>
              <w:bidi w:val="0"/>
              <w:spacing w:before="0" w:after="283"/>
              <w:jc w:val="left"/>
              <w:rPr/>
            </w:pPr>
            <w:r>
              <w:rPr/>
              <w:t>Name of Person for Whose Account the Securities are To Be Sold</w:t>
            </w:r>
          </w:p>
        </w:tc>
        <w:tc>
          <w:tcPr>
            <w:tcW w:w="4167" w:type="dxa"/>
            <w:tcBorders/>
            <w:vAlign w:val="center"/>
          </w:tcPr>
          <w:p>
            <w:pPr>
              <w:pStyle w:val="TableContents"/>
              <w:bidi w:val="0"/>
              <w:spacing w:before="0" w:after="0"/>
              <w:jc w:val="left"/>
              <w:rPr/>
            </w:pPr>
            <w:r>
              <w:rPr/>
              <w:t>Chivukula Pad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38" w:type="dxa"/>
            <w:tcBorders/>
            <w:vAlign w:val="center"/>
          </w:tcPr>
          <w:p>
            <w:pPr>
              <w:pStyle w:val="TableContents"/>
              <w:bidi w:val="0"/>
              <w:spacing w:before="0" w:after="283"/>
              <w:jc w:val="left"/>
              <w:rPr/>
            </w:pPr>
            <w:r>
              <w:rPr/>
              <w:t>Relationship to Issuer</w:t>
            </w:r>
          </w:p>
        </w:tc>
        <w:tc>
          <w:tcPr>
            <w:tcW w:w="416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2"/>
        <w:gridCol w:w="1724"/>
        <w:gridCol w:w="1148"/>
        <w:gridCol w:w="1355"/>
        <w:gridCol w:w="1533"/>
        <w:gridCol w:w="1555"/>
        <w:gridCol w:w="1358"/>
      </w:tblGrid>
      <w:tr>
        <w:trPr/>
        <w:tc>
          <w:tcPr>
            <w:tcW w:w="1532" w:type="dxa"/>
            <w:tcBorders/>
            <w:vAlign w:val="center"/>
          </w:tcPr>
          <w:p>
            <w:pPr>
              <w:pStyle w:val="TableHeading"/>
              <w:suppressLineNumbers/>
              <w:bidi w:val="0"/>
              <w:spacing w:before="0" w:after="283"/>
              <w:jc w:val="center"/>
              <w:rPr/>
            </w:pPr>
            <w:r>
              <w:rPr/>
              <w:t>Title of the Class of Securities To Be Sold</w:t>
            </w:r>
          </w:p>
        </w:tc>
        <w:tc>
          <w:tcPr>
            <w:tcW w:w="1724"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3"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58" w:type="dxa"/>
            <w:tcBorders/>
            <w:vAlign w:val="center"/>
          </w:tcPr>
          <w:p>
            <w:pPr>
              <w:pStyle w:val="TableHeading"/>
              <w:suppressLineNumbers/>
              <w:bidi w:val="0"/>
              <w:spacing w:before="0" w:after="283"/>
              <w:jc w:val="center"/>
              <w:rPr/>
            </w:pPr>
            <w:r>
              <w:rPr/>
              <w:t>Name the Securities Exchange</w:t>
            </w:r>
          </w:p>
        </w:tc>
      </w:tr>
      <w:tr>
        <w:trPr/>
        <w:tc>
          <w:tcPr>
            <w:tcW w:w="1532" w:type="dxa"/>
            <w:tcBorders/>
            <w:vAlign w:val="center"/>
          </w:tcPr>
          <w:p>
            <w:pPr>
              <w:pStyle w:val="TableContents"/>
              <w:bidi w:val="0"/>
              <w:spacing w:before="0" w:after="283"/>
              <w:jc w:val="left"/>
              <w:rPr/>
            </w:pPr>
            <w:r>
              <w:rPr/>
              <w:t>Common</w:t>
            </w:r>
          </w:p>
        </w:tc>
        <w:tc>
          <w:tcPr>
            <w:tcW w:w="1724" w:type="dxa"/>
            <w:tcBorders/>
            <w:vAlign w:val="center"/>
          </w:tcPr>
          <w:p>
            <w:pPr>
              <w:pStyle w:val="TableContents"/>
              <w:bidi w:val="0"/>
              <w:spacing w:before="0" w:after="0"/>
              <w:jc w:val="left"/>
              <w:rPr/>
            </w:pPr>
            <w:r>
              <w:rPr/>
              <w:t>Arcturus Therapeutics Holdings Inc</w:t>
              <w:br/>
              <w:t>10628 Science Center Drive</w:t>
              <w:br/>
              <w:t>Suite 250</w:t>
              <w:br/>
              <w:t>San Diego   CA   92121</w:t>
            </w:r>
          </w:p>
        </w:tc>
        <w:tc>
          <w:tcPr>
            <w:tcW w:w="1148" w:type="dxa"/>
            <w:tcBorders/>
            <w:vAlign w:val="center"/>
          </w:tcPr>
          <w:p>
            <w:pPr>
              <w:pStyle w:val="TableContents"/>
              <w:bidi w:val="0"/>
              <w:spacing w:before="0" w:after="283"/>
              <w:jc w:val="left"/>
              <w:rPr/>
            </w:pPr>
            <w:r>
              <w:rPr/>
              <w:t>7925</w:t>
            </w:r>
          </w:p>
        </w:tc>
        <w:tc>
          <w:tcPr>
            <w:tcW w:w="1355" w:type="dxa"/>
            <w:tcBorders/>
            <w:vAlign w:val="center"/>
          </w:tcPr>
          <w:p>
            <w:pPr>
              <w:pStyle w:val="TableContents"/>
              <w:bidi w:val="0"/>
              <w:spacing w:before="0" w:after="283"/>
              <w:jc w:val="left"/>
              <w:rPr/>
            </w:pPr>
            <w:r>
              <w:rPr/>
              <w:t>239681.74</w:t>
            </w:r>
          </w:p>
        </w:tc>
        <w:tc>
          <w:tcPr>
            <w:tcW w:w="1533" w:type="dxa"/>
            <w:tcBorders/>
            <w:vAlign w:val="center"/>
          </w:tcPr>
          <w:p>
            <w:pPr>
              <w:pStyle w:val="TableContents"/>
              <w:bidi w:val="0"/>
              <w:spacing w:before="0" w:after="283"/>
              <w:jc w:val="left"/>
              <w:rPr/>
            </w:pPr>
            <w:r>
              <w:rPr/>
              <w:t>26555483</w:t>
            </w:r>
          </w:p>
        </w:tc>
        <w:tc>
          <w:tcPr>
            <w:tcW w:w="1555" w:type="dxa"/>
            <w:tcBorders/>
            <w:vAlign w:val="center"/>
          </w:tcPr>
          <w:p>
            <w:pPr>
              <w:pStyle w:val="TableContents"/>
              <w:bidi w:val="0"/>
              <w:spacing w:before="0" w:after="283"/>
              <w:jc w:val="left"/>
              <w:rPr/>
            </w:pPr>
            <w:r>
              <w:rPr/>
              <w:t>05/11/2023</w:t>
            </w:r>
          </w:p>
        </w:tc>
        <w:tc>
          <w:tcPr>
            <w:tcW w:w="135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3"/>
        <w:gridCol w:w="1119"/>
        <w:gridCol w:w="1465"/>
        <w:gridCol w:w="1429"/>
        <w:gridCol w:w="523"/>
        <w:gridCol w:w="1119"/>
        <w:gridCol w:w="1175"/>
        <w:gridCol w:w="1060"/>
        <w:gridCol w:w="1192"/>
      </w:tblGrid>
      <w:tr>
        <w:trPr/>
        <w:tc>
          <w:tcPr>
            <w:tcW w:w="1123" w:type="dxa"/>
            <w:tcBorders/>
            <w:vAlign w:val="center"/>
          </w:tcPr>
          <w:p>
            <w:pPr>
              <w:pStyle w:val="TableHeading"/>
              <w:suppressLineNumbers/>
              <w:bidi w:val="0"/>
              <w:spacing w:before="0" w:after="283"/>
              <w:jc w:val="center"/>
              <w:rPr/>
            </w:pPr>
            <w:r>
              <w:rPr/>
              <w:t>Title of the Class</w:t>
            </w:r>
          </w:p>
        </w:tc>
        <w:tc>
          <w:tcPr>
            <w:tcW w:w="1119" w:type="dxa"/>
            <w:tcBorders/>
            <w:vAlign w:val="center"/>
          </w:tcPr>
          <w:p>
            <w:pPr>
              <w:pStyle w:val="TableHeading"/>
              <w:suppressLineNumbers/>
              <w:bidi w:val="0"/>
              <w:spacing w:before="0" w:after="283"/>
              <w:jc w:val="center"/>
              <w:rPr/>
            </w:pPr>
            <w:r>
              <w:rPr/>
              <w:t>Date you Acquired</w:t>
            </w:r>
          </w:p>
        </w:tc>
        <w:tc>
          <w:tcPr>
            <w:tcW w:w="1465" w:type="dxa"/>
            <w:tcBorders/>
            <w:vAlign w:val="center"/>
          </w:tcPr>
          <w:p>
            <w:pPr>
              <w:pStyle w:val="TableHeading"/>
              <w:suppressLineNumbers/>
              <w:bidi w:val="0"/>
              <w:spacing w:before="0" w:after="283"/>
              <w:jc w:val="center"/>
              <w:rPr/>
            </w:pPr>
            <w:r>
              <w:rPr/>
              <w:t>Nature of Acquisition Transaction</w:t>
            </w:r>
          </w:p>
        </w:tc>
        <w:tc>
          <w:tcPr>
            <w:tcW w:w="1429"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9" w:type="dxa"/>
            <w:tcBorders/>
            <w:vAlign w:val="center"/>
          </w:tcPr>
          <w:p>
            <w:pPr>
              <w:pStyle w:val="TableHeading"/>
              <w:suppressLineNumbers/>
              <w:bidi w:val="0"/>
              <w:spacing w:before="0" w:after="283"/>
              <w:jc w:val="center"/>
              <w:rPr/>
            </w:pPr>
            <w:r>
              <w:rPr/>
              <w:t>Date Donor Acquired</w:t>
            </w:r>
          </w:p>
        </w:tc>
        <w:tc>
          <w:tcPr>
            <w:tcW w:w="1175"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1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3" w:type="dxa"/>
            <w:tcBorders/>
            <w:vAlign w:val="center"/>
          </w:tcPr>
          <w:p>
            <w:pPr>
              <w:pStyle w:val="TableContents"/>
              <w:bidi w:val="0"/>
              <w:spacing w:before="0" w:after="283"/>
              <w:jc w:val="left"/>
              <w:rPr/>
            </w:pPr>
            <w:r>
              <w:rPr/>
              <w:t>Common</w:t>
            </w:r>
          </w:p>
        </w:tc>
        <w:tc>
          <w:tcPr>
            <w:tcW w:w="1119" w:type="dxa"/>
            <w:tcBorders/>
            <w:vAlign w:val="center"/>
          </w:tcPr>
          <w:p>
            <w:pPr>
              <w:pStyle w:val="TableContents"/>
              <w:bidi w:val="0"/>
              <w:spacing w:before="0" w:after="283"/>
              <w:jc w:val="left"/>
              <w:rPr/>
            </w:pPr>
            <w:r>
              <w:rPr/>
              <w:t>04/03/2013</w:t>
            </w:r>
          </w:p>
        </w:tc>
        <w:tc>
          <w:tcPr>
            <w:tcW w:w="1465" w:type="dxa"/>
            <w:tcBorders/>
            <w:vAlign w:val="center"/>
          </w:tcPr>
          <w:p>
            <w:pPr>
              <w:pStyle w:val="TableContents"/>
              <w:bidi w:val="0"/>
              <w:spacing w:before="0" w:after="283"/>
              <w:jc w:val="left"/>
              <w:rPr/>
            </w:pPr>
            <w:r>
              <w:rPr/>
              <w:t>Founders Shares</w:t>
            </w:r>
          </w:p>
        </w:tc>
        <w:tc>
          <w:tcPr>
            <w:tcW w:w="1429" w:type="dxa"/>
            <w:tcBorders/>
            <w:vAlign w:val="center"/>
          </w:tcPr>
          <w:p>
            <w:pPr>
              <w:pStyle w:val="TableContents"/>
              <w:bidi w:val="0"/>
              <w:spacing w:before="0" w:after="283"/>
              <w:jc w:val="left"/>
              <w:rPr/>
            </w:pPr>
            <w:r>
              <w:rPr/>
              <w:t>Arcturus Therapeutics Holdinsg Inc</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7925</w:t>
            </w:r>
          </w:p>
        </w:tc>
        <w:tc>
          <w:tcPr>
            <w:tcW w:w="1060" w:type="dxa"/>
            <w:tcBorders/>
            <w:vAlign w:val="center"/>
          </w:tcPr>
          <w:p>
            <w:pPr>
              <w:pStyle w:val="TableContents"/>
              <w:bidi w:val="0"/>
              <w:spacing w:before="0" w:after="283"/>
              <w:jc w:val="left"/>
              <w:rPr/>
            </w:pPr>
            <w:r>
              <w:rPr/>
              <w:t>05/11/2023</w:t>
            </w:r>
          </w:p>
        </w:tc>
        <w:tc>
          <w:tcPr>
            <w:tcW w:w="1192" w:type="dxa"/>
            <w:tcBorders/>
            <w:vAlign w:val="center"/>
          </w:tcPr>
          <w:p>
            <w:pPr>
              <w:pStyle w:val="TableContents"/>
              <w:bidi w:val="0"/>
              <w:spacing w:before="0" w:after="283"/>
              <w:jc w:val="left"/>
              <w:rPr/>
            </w:pPr>
            <w:r>
              <w:rPr/>
              <w:t>Casg</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6"/>
        <w:gridCol w:w="3005"/>
        <w:gridCol w:w="923"/>
        <w:gridCol w:w="1534"/>
        <w:gridCol w:w="1727"/>
      </w:tblGrid>
      <w:tr>
        <w:trPr/>
        <w:tc>
          <w:tcPr>
            <w:tcW w:w="3016" w:type="dxa"/>
            <w:tcBorders/>
            <w:vAlign w:val="center"/>
          </w:tcPr>
          <w:p>
            <w:pPr>
              <w:pStyle w:val="TableHeading"/>
              <w:suppressLineNumbers/>
              <w:bidi w:val="0"/>
              <w:spacing w:before="0" w:after="283"/>
              <w:jc w:val="center"/>
              <w:rPr/>
            </w:pPr>
            <w:r>
              <w:rPr/>
              <w:t>Name and Address of Seller</w:t>
            </w:r>
          </w:p>
        </w:tc>
        <w:tc>
          <w:tcPr>
            <w:tcW w:w="3005"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4" w:type="dxa"/>
            <w:tcBorders/>
            <w:vAlign w:val="center"/>
          </w:tcPr>
          <w:p>
            <w:pPr>
              <w:pStyle w:val="TableHeading"/>
              <w:suppressLineNumbers/>
              <w:bidi w:val="0"/>
              <w:spacing w:before="0" w:after="283"/>
              <w:jc w:val="center"/>
              <w:rPr/>
            </w:pPr>
            <w:r>
              <w:rPr/>
              <w:t>Amount of Securities Sold</w:t>
            </w:r>
          </w:p>
        </w:tc>
        <w:tc>
          <w:tcPr>
            <w:tcW w:w="1727" w:type="dxa"/>
            <w:tcBorders/>
            <w:vAlign w:val="center"/>
          </w:tcPr>
          <w:p>
            <w:pPr>
              <w:pStyle w:val="TableHeading"/>
              <w:suppressLineNumbers/>
              <w:bidi w:val="0"/>
              <w:spacing w:before="0" w:after="283"/>
              <w:jc w:val="center"/>
              <w:rPr/>
            </w:pPr>
            <w:r>
              <w:rPr/>
              <w:t>Gross Proceeds</w:t>
            </w:r>
          </w:p>
        </w:tc>
      </w:tr>
      <w:tr>
        <w:trPr/>
        <w:tc>
          <w:tcPr>
            <w:tcW w:w="3016" w:type="dxa"/>
            <w:tcBorders/>
            <w:vAlign w:val="center"/>
          </w:tcPr>
          <w:p>
            <w:pPr>
              <w:pStyle w:val="TableContents"/>
              <w:bidi w:val="0"/>
              <w:spacing w:before="0" w:after="283"/>
              <w:jc w:val="left"/>
              <w:rPr/>
            </w:pPr>
            <w:r>
              <w:rPr/>
              <w:t>Padmanabh Chivukula</w:t>
              <w:br/>
              <w:t>c/o Arturus Therapeutics Holdings Inc</w:t>
              <w:br/>
              <w:t>10628 Science Center Drive Suite 250</w:t>
              <w:br/>
              <w:t>San Diego   CA   92121</w:t>
            </w:r>
          </w:p>
        </w:tc>
        <w:tc>
          <w:tcPr>
            <w:tcW w:w="3005" w:type="dxa"/>
            <w:tcBorders/>
            <w:vAlign w:val="center"/>
          </w:tcPr>
          <w:p>
            <w:pPr>
              <w:pStyle w:val="TableContents"/>
              <w:bidi w:val="0"/>
              <w:spacing w:before="0" w:after="283"/>
              <w:jc w:val="left"/>
              <w:rPr/>
            </w:pPr>
            <w:r>
              <w:rPr/>
              <w:t>Arturus Therapeutics Holdings Inc</w:t>
            </w:r>
          </w:p>
        </w:tc>
        <w:tc>
          <w:tcPr>
            <w:tcW w:w="923" w:type="dxa"/>
            <w:tcBorders/>
            <w:vAlign w:val="center"/>
          </w:tcPr>
          <w:p>
            <w:pPr>
              <w:pStyle w:val="TableContents"/>
              <w:bidi w:val="0"/>
              <w:spacing w:before="0" w:after="283"/>
              <w:jc w:val="left"/>
              <w:rPr/>
            </w:pPr>
            <w:r>
              <w:rPr/>
              <w:t>03/01/2023</w:t>
            </w:r>
          </w:p>
        </w:tc>
        <w:tc>
          <w:tcPr>
            <w:tcW w:w="1534" w:type="dxa"/>
            <w:tcBorders/>
            <w:vAlign w:val="center"/>
          </w:tcPr>
          <w:p>
            <w:pPr>
              <w:pStyle w:val="TableContents"/>
              <w:bidi w:val="0"/>
              <w:spacing w:before="0" w:after="283"/>
              <w:jc w:val="left"/>
              <w:rPr/>
            </w:pPr>
            <w:r>
              <w:rPr/>
              <w:t>5000</w:t>
            </w:r>
          </w:p>
        </w:tc>
        <w:tc>
          <w:tcPr>
            <w:tcW w:w="1727" w:type="dxa"/>
            <w:tcBorders/>
            <w:vAlign w:val="center"/>
          </w:tcPr>
          <w:p>
            <w:pPr>
              <w:pStyle w:val="TableContents"/>
              <w:bidi w:val="0"/>
              <w:spacing w:before="0" w:after="283"/>
              <w:jc w:val="left"/>
              <w:rPr/>
            </w:pPr>
            <w:r>
              <w:rPr/>
              <w:t>79085.58</w:t>
            </w:r>
          </w:p>
        </w:tc>
      </w:tr>
      <w:tr>
        <w:trPr/>
        <w:tc>
          <w:tcPr>
            <w:tcW w:w="3016" w:type="dxa"/>
            <w:tcBorders/>
            <w:vAlign w:val="center"/>
          </w:tcPr>
          <w:p>
            <w:pPr>
              <w:pStyle w:val="TableContents"/>
              <w:bidi w:val="0"/>
              <w:spacing w:before="0" w:after="283"/>
              <w:jc w:val="left"/>
              <w:rPr/>
            </w:pPr>
            <w:r>
              <w:rPr/>
              <w:t>Padmanabh Chivukula</w:t>
              <w:br/>
              <w:t>c/o Arturus Therapeutics Holdings Inc</w:t>
              <w:br/>
              <w:t>10628 Science Center Drive Suite 250</w:t>
              <w:br/>
              <w:t>San Diego   CA   92121</w:t>
            </w:r>
          </w:p>
        </w:tc>
        <w:tc>
          <w:tcPr>
            <w:tcW w:w="3005" w:type="dxa"/>
            <w:tcBorders/>
            <w:vAlign w:val="center"/>
          </w:tcPr>
          <w:p>
            <w:pPr>
              <w:pStyle w:val="TableContents"/>
              <w:bidi w:val="0"/>
              <w:spacing w:before="0" w:after="283"/>
              <w:jc w:val="left"/>
              <w:rPr/>
            </w:pPr>
            <w:r>
              <w:rPr/>
              <w:t>Arturus Therapeutics Holdings Inc</w:t>
            </w:r>
          </w:p>
        </w:tc>
        <w:tc>
          <w:tcPr>
            <w:tcW w:w="923" w:type="dxa"/>
            <w:tcBorders/>
            <w:vAlign w:val="center"/>
          </w:tcPr>
          <w:p>
            <w:pPr>
              <w:pStyle w:val="TableContents"/>
              <w:bidi w:val="0"/>
              <w:spacing w:before="0" w:after="283"/>
              <w:jc w:val="left"/>
              <w:rPr/>
            </w:pPr>
            <w:r>
              <w:rPr/>
              <w:t>04/03/2023</w:t>
            </w:r>
          </w:p>
        </w:tc>
        <w:tc>
          <w:tcPr>
            <w:tcW w:w="1534" w:type="dxa"/>
            <w:tcBorders/>
            <w:vAlign w:val="center"/>
          </w:tcPr>
          <w:p>
            <w:pPr>
              <w:pStyle w:val="TableContents"/>
              <w:bidi w:val="0"/>
              <w:spacing w:before="0" w:after="283"/>
              <w:jc w:val="left"/>
              <w:rPr/>
            </w:pPr>
            <w:r>
              <w:rPr/>
              <w:t>5000</w:t>
            </w:r>
          </w:p>
        </w:tc>
        <w:tc>
          <w:tcPr>
            <w:tcW w:w="1727" w:type="dxa"/>
            <w:tcBorders/>
            <w:vAlign w:val="center"/>
          </w:tcPr>
          <w:p>
            <w:pPr>
              <w:pStyle w:val="TableContents"/>
              <w:bidi w:val="0"/>
              <w:spacing w:before="0" w:after="283"/>
              <w:jc w:val="left"/>
              <w:rPr/>
            </w:pPr>
            <w:r>
              <w:rPr/>
              <w:t>126663.24</w:t>
            </w:r>
          </w:p>
        </w:tc>
      </w:tr>
      <w:tr>
        <w:trPr/>
        <w:tc>
          <w:tcPr>
            <w:tcW w:w="3016" w:type="dxa"/>
            <w:tcBorders/>
            <w:vAlign w:val="center"/>
          </w:tcPr>
          <w:p>
            <w:pPr>
              <w:pStyle w:val="TableContents"/>
              <w:bidi w:val="0"/>
              <w:spacing w:before="0" w:after="283"/>
              <w:jc w:val="left"/>
              <w:rPr/>
            </w:pPr>
            <w:r>
              <w:rPr/>
              <w:t>Padmanabh Chivukula</w:t>
              <w:br/>
              <w:t>c/o Arcturus Therapeutics Holdings Inc</w:t>
              <w:br/>
              <w:t>10628 Science Center Drive Suite 250</w:t>
              <w:br/>
              <w:t>San Diego   CA   92121</w:t>
            </w:r>
          </w:p>
        </w:tc>
        <w:tc>
          <w:tcPr>
            <w:tcW w:w="3005" w:type="dxa"/>
            <w:tcBorders/>
            <w:vAlign w:val="center"/>
          </w:tcPr>
          <w:p>
            <w:pPr>
              <w:pStyle w:val="TableContents"/>
              <w:bidi w:val="0"/>
              <w:spacing w:before="0" w:after="283"/>
              <w:jc w:val="left"/>
              <w:rPr/>
            </w:pPr>
            <w:r>
              <w:rPr/>
              <w:t>Arturus Therapeutics Holdings Inc</w:t>
            </w:r>
          </w:p>
        </w:tc>
        <w:tc>
          <w:tcPr>
            <w:tcW w:w="923" w:type="dxa"/>
            <w:tcBorders/>
            <w:vAlign w:val="center"/>
          </w:tcPr>
          <w:p>
            <w:pPr>
              <w:pStyle w:val="TableContents"/>
              <w:bidi w:val="0"/>
              <w:spacing w:before="0" w:after="283"/>
              <w:jc w:val="left"/>
              <w:rPr/>
            </w:pPr>
            <w:r>
              <w:rPr/>
              <w:t>05/01/2023</w:t>
            </w:r>
          </w:p>
        </w:tc>
        <w:tc>
          <w:tcPr>
            <w:tcW w:w="1534" w:type="dxa"/>
            <w:tcBorders/>
            <w:vAlign w:val="center"/>
          </w:tcPr>
          <w:p>
            <w:pPr>
              <w:pStyle w:val="TableContents"/>
              <w:bidi w:val="0"/>
              <w:spacing w:before="0" w:after="283"/>
              <w:jc w:val="left"/>
              <w:rPr/>
            </w:pPr>
            <w:r>
              <w:rPr/>
              <w:t>5000</w:t>
            </w:r>
          </w:p>
        </w:tc>
        <w:tc>
          <w:tcPr>
            <w:tcW w:w="1727" w:type="dxa"/>
            <w:tcBorders/>
            <w:vAlign w:val="center"/>
          </w:tcPr>
          <w:p>
            <w:pPr>
              <w:pStyle w:val="TableContents"/>
              <w:bidi w:val="0"/>
              <w:spacing w:before="0" w:after="283"/>
              <w:jc w:val="left"/>
              <w:rPr/>
            </w:pPr>
            <w:r>
              <w:rPr/>
              <w:t>129390.80</w:t>
            </w:r>
          </w:p>
        </w:tc>
      </w:tr>
      <w:tr>
        <w:trPr/>
        <w:tc>
          <w:tcPr>
            <w:tcW w:w="3016" w:type="dxa"/>
            <w:tcBorders/>
            <w:vAlign w:val="center"/>
          </w:tcPr>
          <w:p>
            <w:pPr>
              <w:pStyle w:val="TableContents"/>
              <w:bidi w:val="0"/>
              <w:spacing w:before="0" w:after="283"/>
              <w:jc w:val="left"/>
              <w:rPr/>
            </w:pPr>
            <w:r>
              <w:rPr/>
              <w:t>Padmanabh Chivukula</w:t>
              <w:br/>
              <w:t>c/o Arturus Therapeutics Holdings Inc</w:t>
              <w:br/>
              <w:t>10628 Science Center Drive Suite 250</w:t>
              <w:br/>
              <w:t>San Diego   CA   92121</w:t>
            </w:r>
          </w:p>
        </w:tc>
        <w:tc>
          <w:tcPr>
            <w:tcW w:w="3005" w:type="dxa"/>
            <w:tcBorders/>
            <w:vAlign w:val="center"/>
          </w:tcPr>
          <w:p>
            <w:pPr>
              <w:pStyle w:val="TableContents"/>
              <w:bidi w:val="0"/>
              <w:spacing w:before="0" w:after="283"/>
              <w:jc w:val="left"/>
              <w:rPr/>
            </w:pPr>
            <w:r>
              <w:rPr/>
              <w:t>Arturus Therapeutics Holdings Inc</w:t>
            </w:r>
          </w:p>
        </w:tc>
        <w:tc>
          <w:tcPr>
            <w:tcW w:w="923" w:type="dxa"/>
            <w:tcBorders/>
            <w:vAlign w:val="center"/>
          </w:tcPr>
          <w:p>
            <w:pPr>
              <w:pStyle w:val="TableContents"/>
              <w:bidi w:val="0"/>
              <w:spacing w:before="0" w:after="283"/>
              <w:jc w:val="left"/>
              <w:rPr/>
            </w:pPr>
            <w:r>
              <w:rPr/>
              <w:t>05/10/2023</w:t>
            </w:r>
          </w:p>
        </w:tc>
        <w:tc>
          <w:tcPr>
            <w:tcW w:w="1534" w:type="dxa"/>
            <w:tcBorders/>
            <w:vAlign w:val="center"/>
          </w:tcPr>
          <w:p>
            <w:pPr>
              <w:pStyle w:val="TableContents"/>
              <w:bidi w:val="0"/>
              <w:spacing w:before="0" w:after="283"/>
              <w:jc w:val="left"/>
              <w:rPr/>
            </w:pPr>
            <w:r>
              <w:rPr/>
              <w:t>17075</w:t>
            </w:r>
          </w:p>
        </w:tc>
        <w:tc>
          <w:tcPr>
            <w:tcW w:w="1727" w:type="dxa"/>
            <w:tcBorders/>
            <w:vAlign w:val="center"/>
          </w:tcPr>
          <w:p>
            <w:pPr>
              <w:pStyle w:val="TableContents"/>
              <w:bidi w:val="0"/>
              <w:spacing w:before="0" w:after="283"/>
              <w:jc w:val="left"/>
              <w:rPr/>
            </w:pPr>
            <w:r>
              <w:rPr/>
              <w:t>511423.79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49"/>
        <w:gridCol w:w="3056"/>
      </w:tblGrid>
      <w:tr>
        <w:trPr/>
        <w:tc>
          <w:tcPr>
            <w:tcW w:w="7149" w:type="dxa"/>
            <w:tcBorders/>
            <w:vAlign w:val="center"/>
          </w:tcPr>
          <w:p>
            <w:pPr>
              <w:pStyle w:val="TableContents"/>
              <w:bidi w:val="0"/>
              <w:spacing w:before="0" w:after="283"/>
              <w:jc w:val="left"/>
              <w:rPr/>
            </w:pPr>
            <w:r>
              <w:rPr/>
              <w:t>Remarks</w:t>
            </w:r>
          </w:p>
        </w:tc>
        <w:tc>
          <w:tcPr>
            <w:tcW w:w="3056" w:type="dxa"/>
            <w:tcBorders/>
            <w:vAlign w:val="center"/>
          </w:tcPr>
          <w:p>
            <w:pPr>
              <w:pStyle w:val="TableContents"/>
              <w:bidi w:val="0"/>
              <w:spacing w:before="0" w:after="283"/>
              <w:jc w:val="left"/>
              <w:rPr>
                <w:sz w:val="4"/>
                <w:szCs w:val="4"/>
              </w:rPr>
            </w:pPr>
            <w:r>
              <w:rPr>
                <w:sz w:val="4"/>
                <w:szCs w:val="4"/>
              </w:rPr>
            </w:r>
          </w:p>
        </w:tc>
      </w:tr>
      <w:tr>
        <w:trPr/>
        <w:tc>
          <w:tcPr>
            <w:tcW w:w="7149" w:type="dxa"/>
            <w:tcBorders/>
            <w:vAlign w:val="center"/>
          </w:tcPr>
          <w:p>
            <w:pPr>
              <w:pStyle w:val="TableContents"/>
              <w:bidi w:val="0"/>
              <w:spacing w:before="0" w:after="283"/>
              <w:jc w:val="left"/>
              <w:rPr/>
            </w:pPr>
            <w:r>
              <w:rPr/>
              <w:t>Date of Notice</w:t>
            </w:r>
          </w:p>
        </w:tc>
        <w:tc>
          <w:tcPr>
            <w:tcW w:w="3056" w:type="dxa"/>
            <w:tcBorders/>
            <w:vAlign w:val="center"/>
          </w:tcPr>
          <w:p>
            <w:pPr>
              <w:pStyle w:val="TableContents"/>
              <w:bidi w:val="0"/>
              <w:spacing w:before="0" w:after="0"/>
              <w:jc w:val="left"/>
              <w:rPr/>
            </w:pPr>
            <w:r>
              <w:rPr/>
              <w:t>05/11/2023</w:t>
            </w:r>
          </w:p>
        </w:tc>
      </w:tr>
      <w:tr>
        <w:trPr/>
        <w:tc>
          <w:tcPr>
            <w:tcW w:w="7149" w:type="dxa"/>
            <w:tcBorders/>
            <w:vAlign w:val="center"/>
          </w:tcPr>
          <w:p>
            <w:pPr>
              <w:pStyle w:val="TableContents"/>
              <w:bidi w:val="0"/>
              <w:spacing w:before="0" w:after="283"/>
              <w:jc w:val="left"/>
              <w:rPr/>
            </w:pPr>
            <w:r>
              <w:rPr/>
              <w:t>Date of Plan Adoption or Giving of Instruction, If Relying on Rule 10b5-1</w:t>
            </w:r>
          </w:p>
        </w:tc>
        <w:tc>
          <w:tcPr>
            <w:tcW w:w="3056" w:type="dxa"/>
            <w:tcBorders/>
            <w:vAlign w:val="center"/>
          </w:tcPr>
          <w:p>
            <w:pPr>
              <w:pStyle w:val="TableContents"/>
              <w:bidi w:val="0"/>
              <w:spacing w:before="0" w:after="0"/>
              <w:jc w:val="left"/>
              <w:rPr/>
            </w:pPr>
            <w:r>
              <w:rPr/>
              <w:t>12/05/2022</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49" w:type="dxa"/>
            <w:tcBorders/>
            <w:vAlign w:val="center"/>
          </w:tcPr>
          <w:p>
            <w:pPr>
              <w:pStyle w:val="TableContents"/>
              <w:bidi w:val="0"/>
              <w:spacing w:before="0" w:after="283"/>
              <w:jc w:val="left"/>
              <w:rPr/>
            </w:pPr>
            <w:r>
              <w:rPr/>
              <w:t>Signature</w:t>
            </w:r>
          </w:p>
        </w:tc>
        <w:tc>
          <w:tcPr>
            <w:tcW w:w="3056" w:type="dxa"/>
            <w:tcBorders/>
            <w:vAlign w:val="center"/>
          </w:tcPr>
          <w:p>
            <w:pPr>
              <w:pStyle w:val="TableContents"/>
              <w:bidi w:val="0"/>
              <w:spacing w:before="0" w:after="0"/>
              <w:jc w:val="left"/>
              <w:rPr/>
            </w:pPr>
            <w:r>
              <w:rPr/>
              <w:t>Padmanabh Chivukula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Heading4"/>
        <w:numPr>
          <w:ilvl w:val="0"/>
          <w:numId w:val="0"/>
        </w:numPr>
        <w:bidi w:val="0"/>
        <w:spacing w:before="120" w:after="120"/>
        <w:jc w:val="left"/>
        <w:rPr/>
      </w:pPr>
      <w:r>
        <w:rPr/>
        <w:t xml:space="preserve">Documents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3692</Characters>
  <CharactersWithSpaces>4332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