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13d-102)</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Alcobra Ltd.</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Ordinary Shares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4"/>
          <w:szCs w:val="24"/>
          <w:color w:val="auto"/>
        </w:rPr>
      </w:pPr>
    </w:p>
    <w:p>
      <w:pPr>
        <w:ind w:left="5260"/>
        <w:spacing w:after="0"/>
        <w:rPr>
          <w:sz w:val="20"/>
          <w:szCs w:val="20"/>
          <w:color w:val="auto"/>
        </w:rPr>
      </w:pPr>
      <w:r>
        <w:rPr>
          <w:rFonts w:ascii="Arial" w:cs="Arial" w:eastAsia="Arial" w:hAnsi="Arial"/>
          <w:sz w:val="18"/>
          <w:szCs w:val="18"/>
          <w:b w:val="1"/>
          <w:bCs w:val="1"/>
          <w:color w:val="auto"/>
        </w:rPr>
        <w:t>M2239P109</w:t>
      </w:r>
    </w:p>
    <w:p>
      <w:pPr>
        <w:spacing w:after="0" w:line="27" w:lineRule="exact"/>
        <w:rPr>
          <w:sz w:val="24"/>
          <w:szCs w:val="24"/>
          <w:color w:val="auto"/>
        </w:rPr>
      </w:pPr>
    </w:p>
    <w:p>
      <w:pPr>
        <w:ind w:left="5100"/>
        <w:spacing w:after="0"/>
        <w:rPr>
          <w:sz w:val="20"/>
          <w:szCs w:val="20"/>
          <w:color w:val="auto"/>
        </w:rPr>
      </w:pPr>
      <w:r>
        <w:rPr>
          <w:rFonts w:ascii="Arial" w:cs="Arial" w:eastAsia="Arial" w:hAnsi="Arial"/>
          <w:sz w:val="18"/>
          <w:szCs w:val="18"/>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2014</w:t>
      </w:r>
    </w:p>
    <w:p>
      <w:pPr>
        <w:spacing w:after="0" w:line="27"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700" w:hanging="296"/>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700" w:hanging="296"/>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700" w:hanging="296"/>
        <w:spacing w:after="0"/>
        <w:tabs>
          <w:tab w:leader="none" w:pos="7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0" w:lineRule="exact"/>
        <w:rPr>
          <w:rFonts w:ascii="MS PGothic" w:cs="MS PGothic" w:eastAsia="MS PGothic" w:hAnsi="MS PGothic"/>
          <w:sz w:val="18"/>
          <w:szCs w:val="18"/>
          <w:color w:val="auto"/>
        </w:rPr>
      </w:pPr>
    </w:p>
    <w:p>
      <w:pPr>
        <w:spacing w:after="0" w:line="241" w:lineRule="exact"/>
        <w:rPr>
          <w:rFonts w:ascii="MS PGothic" w:cs="MS PGothic" w:eastAsia="MS PGothic" w:hAnsi="MS PGothic"/>
          <w:sz w:val="18"/>
          <w:szCs w:val="18"/>
          <w:color w:val="auto"/>
        </w:rPr>
      </w:pPr>
    </w:p>
    <w:p>
      <w:pPr>
        <w:ind w:right="180"/>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499110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4600" w:type="dxa"/>
            <w:vAlign w:val="bottom"/>
            <w:tcBorders>
              <w:top w:val="single" w:sz="8" w:color="auto"/>
              <w:left w:val="single" w:sz="8" w:color="auto"/>
              <w:bottom w:val="single" w:sz="8" w:color="auto"/>
              <w:right w:val="single" w:sz="8" w:color="auto"/>
            </w:tcBorders>
          </w:tcPr>
          <w:p>
            <w:pPr>
              <w:ind w:left="1400"/>
              <w:spacing w:after="0"/>
              <w:rPr>
                <w:sz w:val="20"/>
                <w:szCs w:val="20"/>
                <w:color w:val="auto"/>
              </w:rPr>
            </w:pPr>
            <w:r>
              <w:rPr>
                <w:rFonts w:ascii="Arial" w:cs="Arial" w:eastAsia="Arial" w:hAnsi="Arial"/>
                <w:sz w:val="18"/>
                <w:szCs w:val="18"/>
                <w:b w:val="1"/>
                <w:bCs w:val="1"/>
                <w:color w:val="auto"/>
              </w:rPr>
              <w:t>CUSIP No. M2239P109</w:t>
            </w:r>
          </w:p>
        </w:tc>
        <w:tc>
          <w:tcPr>
            <w:tcW w:w="2740" w:type="dxa"/>
            <w:vAlign w:val="bottom"/>
            <w:tcBorders>
              <w:right w:val="single" w:sz="8" w:color="auto"/>
            </w:tcBorders>
          </w:tcPr>
          <w:p>
            <w:pPr>
              <w:ind w:left="1200"/>
              <w:spacing w:after="0"/>
              <w:rPr>
                <w:sz w:val="20"/>
                <w:szCs w:val="20"/>
                <w:color w:val="auto"/>
              </w:rPr>
            </w:pPr>
            <w:r>
              <w:rPr>
                <w:rFonts w:ascii="Arial" w:cs="Arial" w:eastAsia="Arial" w:hAnsi="Arial"/>
                <w:sz w:val="18"/>
                <w:szCs w:val="18"/>
                <w:b w:val="1"/>
                <w:bCs w:val="1"/>
                <w:color w:val="auto"/>
              </w:rPr>
              <w:t>13G</w:t>
            </w:r>
          </w:p>
        </w:tc>
        <w:tc>
          <w:tcPr>
            <w:tcW w:w="4080" w:type="dxa"/>
            <w:vAlign w:val="bottom"/>
            <w:tcBorders>
              <w:top w:val="single" w:sz="8" w:color="auto"/>
              <w:bottom w:val="single" w:sz="8" w:color="auto"/>
              <w:right w:val="single" w:sz="8" w:color="auto"/>
            </w:tcBorders>
          </w:tcPr>
          <w:p>
            <w:pPr>
              <w:ind w:left="1360"/>
              <w:spacing w:after="0"/>
              <w:rPr>
                <w:sz w:val="20"/>
                <w:szCs w:val="20"/>
                <w:color w:val="auto"/>
              </w:rPr>
            </w:pPr>
            <w:r>
              <w:rPr>
                <w:rFonts w:ascii="Arial" w:cs="Arial" w:eastAsia="Arial" w:hAnsi="Arial"/>
                <w:sz w:val="18"/>
                <w:szCs w:val="18"/>
                <w:b w:val="1"/>
                <w:bCs w:val="1"/>
                <w:color w:val="auto"/>
              </w:rPr>
              <w:t>Page 2 of 6 Pages</w:t>
            </w:r>
          </w:p>
        </w:tc>
      </w:tr>
    </w:tbl>
    <w:p>
      <w:pPr>
        <w:spacing w:after="0" w:line="215" w:lineRule="exact"/>
        <w:rPr>
          <w:sz w:val="20"/>
          <w:szCs w:val="20"/>
          <w:color w:val="auto"/>
        </w:rPr>
      </w:pPr>
    </w:p>
    <w:p>
      <w:pPr>
        <w:ind w:left="1040" w:hanging="910"/>
        <w:spacing w:after="0"/>
        <w:tabs>
          <w:tab w:leader="none" w:pos="10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21"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Dalia Megiddo</w:t>
      </w:r>
    </w:p>
    <w:p>
      <w:pPr>
        <w:spacing w:after="0" w:line="27" w:lineRule="exact"/>
        <w:rPr>
          <w:rFonts w:ascii="Arial" w:cs="Arial" w:eastAsia="Arial" w:hAnsi="Arial"/>
          <w:sz w:val="18"/>
          <w:szCs w:val="18"/>
          <w:b w:val="1"/>
          <w:bCs w:val="1"/>
          <w:color w:val="auto"/>
        </w:rPr>
      </w:pPr>
    </w:p>
    <w:p>
      <w:pPr>
        <w:ind w:left="1040" w:right="5300" w:hanging="910"/>
        <w:spacing w:after="0" w:line="258" w:lineRule="auto"/>
        <w:tabs>
          <w:tab w:leader="none" w:pos="10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p>
      <w:pPr>
        <w:ind w:left="1300" w:hanging="252"/>
        <w:spacing w:after="0" w:line="207" w:lineRule="exact"/>
        <w:tabs>
          <w:tab w:leader="none" w:pos="130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300" w:hanging="252"/>
        <w:spacing w:after="0" w:line="207" w:lineRule="exact"/>
        <w:tabs>
          <w:tab w:leader="none" w:pos="130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1040" w:hanging="910"/>
        <w:spacing w:after="0"/>
        <w:tabs>
          <w:tab w:leader="none" w:pos="10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b w:val="1"/>
          <w:bCs w:val="1"/>
          <w:color w:val="auto"/>
        </w:rPr>
      </w:pPr>
    </w:p>
    <w:p>
      <w:pPr>
        <w:spacing w:after="0" w:line="254" w:lineRule="exact"/>
        <w:rPr>
          <w:rFonts w:ascii="Arial" w:cs="Arial" w:eastAsia="Arial" w:hAnsi="Arial"/>
          <w:sz w:val="18"/>
          <w:szCs w:val="18"/>
          <w:b w:val="1"/>
          <w:bCs w:val="1"/>
          <w:color w:val="auto"/>
        </w:rPr>
      </w:pPr>
    </w:p>
    <w:p>
      <w:pPr>
        <w:ind w:left="1040" w:hanging="910"/>
        <w:spacing w:after="0"/>
        <w:tabs>
          <w:tab w:leader="none" w:pos="10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00" w:lineRule="exact"/>
        <w:rPr>
          <w:rFonts w:ascii="Arial" w:cs="Arial" w:eastAsia="Arial" w:hAnsi="Arial"/>
          <w:sz w:val="18"/>
          <w:szCs w:val="18"/>
          <w:b w:val="1"/>
          <w:bCs w:val="1"/>
          <w:color w:val="auto"/>
        </w:rPr>
      </w:pPr>
    </w:p>
    <w:p>
      <w:pPr>
        <w:spacing w:after="0" w:line="237"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Israel</w:t>
      </w:r>
    </w:p>
    <w:p>
      <w:pPr>
        <w:spacing w:after="0" w:line="27" w:lineRule="exact"/>
        <w:rPr>
          <w:rFonts w:ascii="Arial" w:cs="Arial" w:eastAsia="Arial" w:hAnsi="Arial"/>
          <w:sz w:val="18"/>
          <w:szCs w:val="18"/>
          <w:b w:val="1"/>
          <w:bCs w:val="1"/>
          <w:color w:val="auto"/>
        </w:rPr>
      </w:pPr>
    </w:p>
    <w:p>
      <w:pPr>
        <w:ind w:left="3340" w:hanging="915"/>
        <w:spacing w:after="0"/>
        <w:tabs>
          <w:tab w:leader="none" w:pos="3340" w:val="left"/>
        </w:tabs>
        <w:numPr>
          <w:ilvl w:val="2"/>
          <w:numId w:val="3"/>
        </w:numPr>
        <w:rPr>
          <w:rFonts w:ascii="Arial" w:cs="Arial" w:eastAsia="Arial" w:hAnsi="Arial"/>
          <w:sz w:val="18"/>
          <w:szCs w:val="18"/>
          <w:b w:val="1"/>
          <w:bCs w:val="1"/>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-2223135</wp:posOffset>
            </wp:positionV>
            <wp:extent cx="7246620" cy="5462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5462905"/>
                    </a:xfrm>
                    <a:prstGeom prst="rect">
                      <a:avLst/>
                    </a:prstGeom>
                    <a:noFill/>
                  </pic:spPr>
                </pic:pic>
              </a:graphicData>
            </a:graphic>
          </wp:anchor>
        </w:drawing>
      </w:r>
    </w:p>
    <w:p>
      <w:pPr>
        <w:spacing w:after="0" w:line="200" w:lineRule="exact"/>
        <w:rPr>
          <w:sz w:val="20"/>
          <w:szCs w:val="20"/>
          <w:color w:val="auto"/>
        </w:rPr>
      </w:pPr>
    </w:p>
    <w:tbl>
      <w:tblPr>
        <w:tblLayout w:type="fixed"/>
        <w:tblInd w:w="480" w:type="dxa"/>
        <w:tblCellMar>
          <w:top w:w="0" w:type="dxa"/>
          <w:left w:w="0" w:type="dxa"/>
          <w:bottom w:w="0" w:type="dxa"/>
          <w:right w:w="0" w:type="dxa"/>
        </w:tblCellMar>
      </w:tblPr>
      <w:tr>
        <w:trPr>
          <w:trHeight w:val="234"/>
        </w:trPr>
        <w:tc>
          <w:tcPr>
            <w:tcW w:w="1820" w:type="dxa"/>
            <w:vAlign w:val="bottom"/>
            <w:vMerge w:val="restart"/>
          </w:tcPr>
          <w:p>
            <w:pPr>
              <w:jc w:val="center"/>
              <w:ind w:right="350"/>
              <w:spacing w:after="0"/>
              <w:rPr>
                <w:sz w:val="20"/>
                <w:szCs w:val="20"/>
                <w:color w:val="auto"/>
              </w:rPr>
            </w:pPr>
            <w:r>
              <w:rPr>
                <w:rFonts w:ascii="Arial" w:cs="Arial" w:eastAsia="Arial" w:hAnsi="Arial"/>
                <w:sz w:val="18"/>
                <w:szCs w:val="18"/>
                <w:b w:val="1"/>
                <w:bCs w:val="1"/>
                <w:color w:val="auto"/>
              </w:rPr>
              <w:t>NUMBER OF</w:t>
            </w:r>
          </w:p>
        </w:tc>
        <w:tc>
          <w:tcPr>
            <w:tcW w:w="640" w:type="dxa"/>
            <w:vAlign w:val="bottom"/>
            <w:tcBorders>
              <w:bottom w:val="single" w:sz="8" w:color="auto"/>
            </w:tcBorders>
          </w:tcPr>
          <w:p>
            <w:pPr>
              <w:spacing w:after="0"/>
              <w:rPr>
                <w:sz w:val="20"/>
                <w:szCs w:val="20"/>
                <w:color w:val="auto"/>
              </w:rPr>
            </w:pPr>
          </w:p>
        </w:tc>
        <w:tc>
          <w:tcPr>
            <w:tcW w:w="848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2,556,359</w:t>
            </w:r>
          </w:p>
        </w:tc>
        <w:tc>
          <w:tcPr>
            <w:tcW w:w="0" w:type="dxa"/>
            <w:vAlign w:val="bottom"/>
          </w:tcPr>
          <w:p>
            <w:pPr>
              <w:spacing w:after="0"/>
              <w:rPr>
                <w:sz w:val="1"/>
                <w:szCs w:val="1"/>
                <w:color w:val="auto"/>
              </w:rPr>
            </w:pPr>
          </w:p>
        </w:tc>
      </w:tr>
      <w:tr>
        <w:trPr>
          <w:trHeight w:val="83"/>
        </w:trPr>
        <w:tc>
          <w:tcPr>
            <w:tcW w:w="1820" w:type="dxa"/>
            <w:vAlign w:val="bottom"/>
            <w:vMerge w:val="continue"/>
          </w:tcPr>
          <w:p>
            <w:pPr>
              <w:spacing w:after="0"/>
              <w:rPr>
                <w:sz w:val="7"/>
                <w:szCs w:val="7"/>
                <w:color w:val="auto"/>
              </w:rPr>
            </w:pPr>
          </w:p>
        </w:tc>
        <w:tc>
          <w:tcPr>
            <w:tcW w:w="64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6.</w:t>
            </w:r>
          </w:p>
        </w:tc>
        <w:tc>
          <w:tcPr>
            <w:tcW w:w="8480" w:type="dxa"/>
            <w:vAlign w:val="bottom"/>
            <w:vMerge w:val="restart"/>
          </w:tcPr>
          <w:p>
            <w:pPr>
              <w:ind w:left="4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45"/>
        </w:trPr>
        <w:tc>
          <w:tcPr>
            <w:tcW w:w="1820" w:type="dxa"/>
            <w:vAlign w:val="bottom"/>
            <w:vMerge w:val="restart"/>
          </w:tcPr>
          <w:p>
            <w:pPr>
              <w:jc w:val="center"/>
              <w:ind w:right="370"/>
              <w:spacing w:after="0"/>
              <w:rPr>
                <w:sz w:val="20"/>
                <w:szCs w:val="20"/>
                <w:color w:val="auto"/>
              </w:rPr>
            </w:pPr>
            <w:r>
              <w:rPr>
                <w:rFonts w:ascii="Arial" w:cs="Arial" w:eastAsia="Arial" w:hAnsi="Arial"/>
                <w:sz w:val="18"/>
                <w:szCs w:val="18"/>
                <w:b w:val="1"/>
                <w:bCs w:val="1"/>
                <w:color w:val="auto"/>
                <w:w w:val="95"/>
              </w:rPr>
              <w:t>SHARES</w:t>
            </w:r>
          </w:p>
        </w:tc>
        <w:tc>
          <w:tcPr>
            <w:tcW w:w="640" w:type="dxa"/>
            <w:vAlign w:val="bottom"/>
            <w:vMerge w:val="continue"/>
          </w:tcPr>
          <w:p>
            <w:pPr>
              <w:spacing w:after="0"/>
              <w:rPr>
                <w:sz w:val="12"/>
                <w:szCs w:val="12"/>
                <w:color w:val="auto"/>
              </w:rPr>
            </w:pPr>
          </w:p>
        </w:tc>
        <w:tc>
          <w:tcPr>
            <w:tcW w:w="8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1"/>
        </w:trPr>
        <w:tc>
          <w:tcPr>
            <w:tcW w:w="182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8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820" w:type="dxa"/>
            <w:vAlign w:val="bottom"/>
          </w:tcPr>
          <w:p>
            <w:pPr>
              <w:jc w:val="center"/>
              <w:ind w:right="370"/>
              <w:spacing w:after="0"/>
              <w:rPr>
                <w:sz w:val="20"/>
                <w:szCs w:val="20"/>
                <w:color w:val="auto"/>
              </w:rPr>
            </w:pPr>
            <w:r>
              <w:rPr>
                <w:rFonts w:ascii="Arial" w:cs="Arial" w:eastAsia="Arial" w:hAnsi="Arial"/>
                <w:sz w:val="18"/>
                <w:szCs w:val="18"/>
                <w:b w:val="1"/>
                <w:bCs w:val="1"/>
                <w:color w:val="auto"/>
              </w:rPr>
              <w:t>BENEFICIALLY</w:t>
            </w:r>
          </w:p>
        </w:tc>
        <w:tc>
          <w:tcPr>
            <w:tcW w:w="640" w:type="dxa"/>
            <w:vAlign w:val="bottom"/>
          </w:tcPr>
          <w:p>
            <w:pPr>
              <w:spacing w:after="0"/>
              <w:rPr>
                <w:sz w:val="18"/>
                <w:szCs w:val="18"/>
                <w:color w:val="auto"/>
              </w:rPr>
            </w:pPr>
          </w:p>
        </w:tc>
        <w:tc>
          <w:tcPr>
            <w:tcW w:w="8480" w:type="dxa"/>
            <w:vAlign w:val="bottom"/>
            <w:vMerge w:val="restart"/>
          </w:tcPr>
          <w:p>
            <w:pPr>
              <w:ind w:left="4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26"/>
        </w:trPr>
        <w:tc>
          <w:tcPr>
            <w:tcW w:w="1820" w:type="dxa"/>
            <w:vAlign w:val="bottom"/>
            <w:vMerge w:val="restart"/>
          </w:tcPr>
          <w:p>
            <w:pPr>
              <w:jc w:val="center"/>
              <w:ind w:right="370"/>
              <w:spacing w:after="0"/>
              <w:rPr>
                <w:sz w:val="20"/>
                <w:szCs w:val="20"/>
                <w:color w:val="auto"/>
              </w:rPr>
            </w:pPr>
            <w:r>
              <w:rPr>
                <w:rFonts w:ascii="Arial" w:cs="Arial" w:eastAsia="Arial" w:hAnsi="Arial"/>
                <w:sz w:val="18"/>
                <w:szCs w:val="18"/>
                <w:b w:val="1"/>
                <w:bCs w:val="1"/>
                <w:color w:val="auto"/>
              </w:rPr>
              <w:t>OWNED BY</w:t>
            </w:r>
          </w:p>
        </w:tc>
        <w:tc>
          <w:tcPr>
            <w:tcW w:w="640" w:type="dxa"/>
            <w:vAlign w:val="bottom"/>
            <w:tcBorders>
              <w:bottom w:val="single" w:sz="8" w:color="auto"/>
            </w:tcBorders>
          </w:tcPr>
          <w:p>
            <w:pPr>
              <w:spacing w:after="0"/>
              <w:rPr>
                <w:sz w:val="10"/>
                <w:szCs w:val="10"/>
                <w:color w:val="auto"/>
              </w:rPr>
            </w:pPr>
          </w:p>
        </w:tc>
        <w:tc>
          <w:tcPr>
            <w:tcW w:w="84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820" w:type="dxa"/>
            <w:vAlign w:val="bottom"/>
            <w:vMerge w:val="continue"/>
          </w:tcPr>
          <w:p>
            <w:pPr>
              <w:spacing w:after="0"/>
              <w:rPr>
                <w:sz w:val="6"/>
                <w:szCs w:val="6"/>
                <w:color w:val="auto"/>
              </w:rPr>
            </w:pPr>
          </w:p>
        </w:tc>
        <w:tc>
          <w:tcPr>
            <w:tcW w:w="64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7.</w:t>
            </w:r>
          </w:p>
        </w:tc>
        <w:tc>
          <w:tcPr>
            <w:tcW w:w="8480" w:type="dxa"/>
            <w:vAlign w:val="bottom"/>
            <w:vMerge w:val="restart"/>
          </w:tcPr>
          <w:p>
            <w:pPr>
              <w:ind w:left="4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8"/>
        </w:trPr>
        <w:tc>
          <w:tcPr>
            <w:tcW w:w="1820" w:type="dxa"/>
            <w:vAlign w:val="bottom"/>
            <w:vMerge w:val="restart"/>
          </w:tcPr>
          <w:p>
            <w:pPr>
              <w:jc w:val="center"/>
              <w:ind w:right="370"/>
              <w:spacing w:after="0"/>
              <w:rPr>
                <w:sz w:val="20"/>
                <w:szCs w:val="20"/>
                <w:color w:val="auto"/>
              </w:rPr>
            </w:pPr>
            <w:r>
              <w:rPr>
                <w:rFonts w:ascii="Arial" w:cs="Arial" w:eastAsia="Arial" w:hAnsi="Arial"/>
                <w:sz w:val="18"/>
                <w:szCs w:val="18"/>
                <w:b w:val="1"/>
                <w:bCs w:val="1"/>
                <w:color w:val="auto"/>
              </w:rPr>
              <w:t>EACH</w:t>
            </w:r>
          </w:p>
        </w:tc>
        <w:tc>
          <w:tcPr>
            <w:tcW w:w="640" w:type="dxa"/>
            <w:vAlign w:val="bottom"/>
            <w:vMerge w:val="continue"/>
          </w:tcPr>
          <w:p>
            <w:pPr>
              <w:spacing w:after="0"/>
              <w:rPr>
                <w:sz w:val="13"/>
                <w:szCs w:val="13"/>
                <w:color w:val="auto"/>
              </w:rPr>
            </w:pPr>
          </w:p>
        </w:tc>
        <w:tc>
          <w:tcPr>
            <w:tcW w:w="8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8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8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820" w:type="dxa"/>
            <w:vAlign w:val="bottom"/>
          </w:tcPr>
          <w:p>
            <w:pPr>
              <w:jc w:val="center"/>
              <w:ind w:right="370"/>
              <w:spacing w:after="0"/>
              <w:rPr>
                <w:sz w:val="20"/>
                <w:szCs w:val="20"/>
                <w:color w:val="auto"/>
              </w:rPr>
            </w:pPr>
            <w:r>
              <w:rPr>
                <w:rFonts w:ascii="Arial" w:cs="Arial" w:eastAsia="Arial" w:hAnsi="Arial"/>
                <w:sz w:val="18"/>
                <w:szCs w:val="18"/>
                <w:b w:val="1"/>
                <w:bCs w:val="1"/>
                <w:color w:val="auto"/>
              </w:rPr>
              <w:t>REPORTING</w:t>
            </w:r>
          </w:p>
        </w:tc>
        <w:tc>
          <w:tcPr>
            <w:tcW w:w="640" w:type="dxa"/>
            <w:vAlign w:val="bottom"/>
          </w:tcPr>
          <w:p>
            <w:pPr>
              <w:spacing w:after="0"/>
              <w:rPr>
                <w:sz w:val="18"/>
                <w:szCs w:val="18"/>
                <w:color w:val="auto"/>
              </w:rPr>
            </w:pPr>
          </w:p>
        </w:tc>
        <w:tc>
          <w:tcPr>
            <w:tcW w:w="8480" w:type="dxa"/>
            <w:vAlign w:val="bottom"/>
            <w:vMerge w:val="restart"/>
          </w:tcPr>
          <w:p>
            <w:pPr>
              <w:ind w:left="400"/>
              <w:spacing w:after="0"/>
              <w:rPr>
                <w:sz w:val="20"/>
                <w:szCs w:val="20"/>
                <w:color w:val="auto"/>
              </w:rPr>
            </w:pPr>
            <w:r>
              <w:rPr>
                <w:rFonts w:ascii="Arial" w:cs="Arial" w:eastAsia="Arial" w:hAnsi="Arial"/>
                <w:sz w:val="18"/>
                <w:szCs w:val="18"/>
                <w:b w:val="1"/>
                <w:bCs w:val="1"/>
                <w:color w:val="auto"/>
              </w:rPr>
              <w:t>2,556,359</w:t>
            </w:r>
          </w:p>
        </w:tc>
        <w:tc>
          <w:tcPr>
            <w:tcW w:w="0" w:type="dxa"/>
            <w:vAlign w:val="bottom"/>
          </w:tcPr>
          <w:p>
            <w:pPr>
              <w:spacing w:after="0"/>
              <w:rPr>
                <w:sz w:val="1"/>
                <w:szCs w:val="1"/>
                <w:color w:val="auto"/>
              </w:rPr>
            </w:pPr>
          </w:p>
        </w:tc>
      </w:tr>
      <w:tr>
        <w:trPr>
          <w:trHeight w:val="140"/>
        </w:trPr>
        <w:tc>
          <w:tcPr>
            <w:tcW w:w="1820" w:type="dxa"/>
            <w:vAlign w:val="bottom"/>
            <w:vMerge w:val="restart"/>
          </w:tcPr>
          <w:p>
            <w:pPr>
              <w:jc w:val="center"/>
              <w:ind w:right="370"/>
              <w:spacing w:after="0"/>
              <w:rPr>
                <w:sz w:val="20"/>
                <w:szCs w:val="20"/>
                <w:color w:val="auto"/>
              </w:rPr>
            </w:pPr>
            <w:r>
              <w:rPr>
                <w:rFonts w:ascii="Arial" w:cs="Arial" w:eastAsia="Arial" w:hAnsi="Arial"/>
                <w:sz w:val="18"/>
                <w:szCs w:val="18"/>
                <w:b w:val="1"/>
                <w:bCs w:val="1"/>
                <w:color w:val="auto"/>
                <w:w w:val="94"/>
              </w:rPr>
              <w:t>PERSON</w:t>
            </w:r>
          </w:p>
        </w:tc>
        <w:tc>
          <w:tcPr>
            <w:tcW w:w="640" w:type="dxa"/>
            <w:vAlign w:val="bottom"/>
            <w:tcBorders>
              <w:bottom w:val="single" w:sz="8" w:color="auto"/>
            </w:tcBorders>
          </w:tcPr>
          <w:p>
            <w:pPr>
              <w:spacing w:after="0"/>
              <w:rPr>
                <w:sz w:val="12"/>
                <w:szCs w:val="12"/>
                <w:color w:val="auto"/>
              </w:rPr>
            </w:pPr>
          </w:p>
        </w:tc>
        <w:tc>
          <w:tcPr>
            <w:tcW w:w="84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1820" w:type="dxa"/>
            <w:vAlign w:val="bottom"/>
            <w:vMerge w:val="continue"/>
          </w:tcPr>
          <w:p>
            <w:pPr>
              <w:spacing w:after="0"/>
              <w:rPr>
                <w:sz w:val="4"/>
                <w:szCs w:val="4"/>
                <w:color w:val="auto"/>
              </w:rPr>
            </w:pPr>
          </w:p>
        </w:tc>
        <w:tc>
          <w:tcPr>
            <w:tcW w:w="64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8.</w:t>
            </w:r>
          </w:p>
        </w:tc>
        <w:tc>
          <w:tcPr>
            <w:tcW w:w="8480" w:type="dxa"/>
            <w:vAlign w:val="bottom"/>
            <w:vMerge w:val="restart"/>
          </w:tcPr>
          <w:p>
            <w:pPr>
              <w:ind w:left="4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72"/>
        </w:trPr>
        <w:tc>
          <w:tcPr>
            <w:tcW w:w="1820" w:type="dxa"/>
            <w:vAlign w:val="bottom"/>
            <w:vMerge w:val="restart"/>
          </w:tcPr>
          <w:p>
            <w:pPr>
              <w:jc w:val="center"/>
              <w:ind w:right="370"/>
              <w:spacing w:after="0"/>
              <w:rPr>
                <w:sz w:val="20"/>
                <w:szCs w:val="20"/>
                <w:color w:val="auto"/>
              </w:rPr>
            </w:pPr>
            <w:r>
              <w:rPr>
                <w:rFonts w:ascii="Arial" w:cs="Arial" w:eastAsia="Arial" w:hAnsi="Arial"/>
                <w:sz w:val="18"/>
                <w:szCs w:val="18"/>
                <w:b w:val="1"/>
                <w:bCs w:val="1"/>
                <w:color w:val="auto"/>
              </w:rPr>
              <w:t>WITH</w:t>
            </w:r>
          </w:p>
        </w:tc>
        <w:tc>
          <w:tcPr>
            <w:tcW w:w="640" w:type="dxa"/>
            <w:vAlign w:val="bottom"/>
            <w:vMerge w:val="continue"/>
          </w:tcPr>
          <w:p>
            <w:pPr>
              <w:spacing w:after="0"/>
              <w:rPr>
                <w:sz w:val="14"/>
                <w:szCs w:val="14"/>
                <w:color w:val="auto"/>
              </w:rPr>
            </w:pPr>
          </w:p>
        </w:tc>
        <w:tc>
          <w:tcPr>
            <w:tcW w:w="8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18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84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0</w:t>
      </w:r>
    </w:p>
    <w:p>
      <w:pPr>
        <w:spacing w:after="0" w:line="27" w:lineRule="exact"/>
        <w:rPr>
          <w:sz w:val="20"/>
          <w:szCs w:val="20"/>
          <w:color w:val="auto"/>
        </w:rPr>
      </w:pPr>
    </w:p>
    <w:p>
      <w:pPr>
        <w:ind w:left="1040" w:hanging="910"/>
        <w:spacing w:after="0"/>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20"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2,556,359</w:t>
      </w:r>
    </w:p>
    <w:p>
      <w:pPr>
        <w:spacing w:after="0" w:line="27" w:lineRule="exact"/>
        <w:rPr>
          <w:rFonts w:ascii="Arial" w:cs="Arial" w:eastAsia="Arial" w:hAnsi="Arial"/>
          <w:sz w:val="18"/>
          <w:szCs w:val="18"/>
          <w:b w:val="1"/>
          <w:bCs w:val="1"/>
          <w:color w:val="auto"/>
        </w:rPr>
      </w:pPr>
    </w:p>
    <w:p>
      <w:pPr>
        <w:ind w:left="1040" w:right="5220" w:hanging="910"/>
        <w:spacing w:after="0" w:line="223" w:lineRule="exact"/>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 xml:space="preserve">Check if the Aggregate Amount in Row (9) Excludes Certain Shares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p>
      <w:pPr>
        <w:spacing w:after="0" w:line="215" w:lineRule="exact"/>
        <w:rPr>
          <w:rFonts w:ascii="Arial" w:cs="Arial" w:eastAsia="Arial" w:hAnsi="Arial"/>
          <w:sz w:val="18"/>
          <w:szCs w:val="18"/>
          <w:b w:val="1"/>
          <w:bCs w:val="1"/>
          <w:color w:val="auto"/>
        </w:rPr>
      </w:pPr>
    </w:p>
    <w:p>
      <w:pPr>
        <w:ind w:left="1040" w:hanging="910"/>
        <w:spacing w:after="0"/>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21"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18.7%</w:t>
      </w:r>
    </w:p>
    <w:p>
      <w:pPr>
        <w:spacing w:after="0" w:line="27" w:lineRule="exact"/>
        <w:rPr>
          <w:rFonts w:ascii="Arial" w:cs="Arial" w:eastAsia="Arial" w:hAnsi="Arial"/>
          <w:sz w:val="18"/>
          <w:szCs w:val="18"/>
          <w:b w:val="1"/>
          <w:bCs w:val="1"/>
          <w:color w:val="auto"/>
        </w:rPr>
      </w:pPr>
    </w:p>
    <w:p>
      <w:pPr>
        <w:ind w:left="1040" w:hanging="910"/>
        <w:spacing w:after="0"/>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Type of Reporting Person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p>
      <w:pPr>
        <w:spacing w:after="0" w:line="220"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986790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0"/>
        </w:trPr>
        <w:tc>
          <w:tcPr>
            <w:tcW w:w="4600" w:type="dxa"/>
            <w:vAlign w:val="bottom"/>
            <w:tcBorders>
              <w:top w:val="single" w:sz="8" w:color="auto"/>
              <w:left w:val="single" w:sz="8" w:color="auto"/>
              <w:bottom w:val="single" w:sz="8" w:color="auto"/>
              <w:right w:val="single" w:sz="8" w:color="auto"/>
            </w:tcBorders>
          </w:tcPr>
          <w:p>
            <w:pPr>
              <w:ind w:left="1400"/>
              <w:spacing w:after="0"/>
              <w:rPr>
                <w:sz w:val="20"/>
                <w:szCs w:val="20"/>
                <w:color w:val="auto"/>
              </w:rPr>
            </w:pPr>
            <w:r>
              <w:rPr>
                <w:rFonts w:ascii="Arial" w:cs="Arial" w:eastAsia="Arial" w:hAnsi="Arial"/>
                <w:sz w:val="18"/>
                <w:szCs w:val="18"/>
                <w:b w:val="1"/>
                <w:bCs w:val="1"/>
                <w:color w:val="auto"/>
              </w:rPr>
              <w:t>CUSIP No. M2239P109</w:t>
            </w:r>
          </w:p>
        </w:tc>
        <w:tc>
          <w:tcPr>
            <w:tcW w:w="2740" w:type="dxa"/>
            <w:vAlign w:val="bottom"/>
            <w:tcBorders>
              <w:right w:val="single" w:sz="8" w:color="auto"/>
            </w:tcBorders>
          </w:tcPr>
          <w:p>
            <w:pPr>
              <w:ind w:left="1200"/>
              <w:spacing w:after="0"/>
              <w:rPr>
                <w:sz w:val="20"/>
                <w:szCs w:val="20"/>
                <w:color w:val="auto"/>
              </w:rPr>
            </w:pPr>
            <w:r>
              <w:rPr>
                <w:rFonts w:ascii="Arial" w:cs="Arial" w:eastAsia="Arial" w:hAnsi="Arial"/>
                <w:sz w:val="18"/>
                <w:szCs w:val="18"/>
                <w:b w:val="1"/>
                <w:bCs w:val="1"/>
                <w:color w:val="auto"/>
              </w:rPr>
              <w:t>13G</w:t>
            </w:r>
          </w:p>
        </w:tc>
        <w:tc>
          <w:tcPr>
            <w:tcW w:w="4080" w:type="dxa"/>
            <w:vAlign w:val="bottom"/>
            <w:tcBorders>
              <w:top w:val="single" w:sz="8" w:color="auto"/>
              <w:bottom w:val="single" w:sz="8" w:color="auto"/>
              <w:right w:val="single" w:sz="8" w:color="auto"/>
            </w:tcBorders>
          </w:tcPr>
          <w:p>
            <w:pPr>
              <w:ind w:left="1360"/>
              <w:spacing w:after="0"/>
              <w:rPr>
                <w:sz w:val="20"/>
                <w:szCs w:val="20"/>
                <w:color w:val="auto"/>
              </w:rPr>
            </w:pPr>
            <w:r>
              <w:rPr>
                <w:rFonts w:ascii="Arial" w:cs="Arial" w:eastAsia="Arial" w:hAnsi="Arial"/>
                <w:sz w:val="18"/>
                <w:szCs w:val="18"/>
                <w:b w:val="1"/>
                <w:bCs w:val="1"/>
                <w:color w:val="auto"/>
              </w:rPr>
              <w:t>Page 3 of 6 Pages</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Name of Issuer: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Alcobra Ltd.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Amot Investment Building</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 Weizman St. 9th Floor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 Aviv 6423902 Israel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 Name of Person Filing: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Statement is filed on behalf of Dalia Megiddo (the “Reporting Person”).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Offices or, if None, Residence: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addresses of the Reporting Person is:</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37 Dereh Menachem Begin St.,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ind w:left="660"/>
        <w:spacing w:after="0"/>
        <w:rPr>
          <w:sz w:val="20"/>
          <w:szCs w:val="20"/>
          <w:color w:val="auto"/>
        </w:rPr>
      </w:pPr>
      <w:r>
        <w:rPr>
          <w:rFonts w:ascii="Arial" w:cs="Arial" w:eastAsia="Arial" w:hAnsi="Arial"/>
          <w:sz w:val="18"/>
          <w:szCs w:val="18"/>
          <w:color w:val="auto"/>
        </w:rPr>
        <w:t>Tel Aviv 6522042 Israel</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2(c). Citizenship: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Dalia Megiddo is an Israeli citizen.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Ordinary Shares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2(e). CUSIP Number: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M2239P109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the Statement is being filed pursuant to Rule 13d-1(b) or 13d-2(b) or (c), check whether the filing person is 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93" w:lineRule="exact"/>
        <w:rPr>
          <w:sz w:val="20"/>
          <w:szCs w:val="20"/>
          <w:color w:val="auto"/>
        </w:rPr>
      </w:pPr>
    </w:p>
    <w:p>
      <w:pPr>
        <w:ind w:left="400" w:hanging="392"/>
        <w:spacing w:after="0" w:line="207" w:lineRule="exact"/>
        <w:tabs>
          <w:tab w:leader="none" w:pos="4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225" w:lineRule="exact"/>
        <w:rPr>
          <w:rFonts w:ascii="Arial" w:cs="Arial" w:eastAsia="Arial" w:hAnsi="Arial"/>
          <w:sz w:val="18"/>
          <w:szCs w:val="18"/>
          <w:color w:val="auto"/>
        </w:rPr>
      </w:pPr>
    </w:p>
    <w:p>
      <w:pPr>
        <w:ind w:left="400" w:hanging="392"/>
        <w:spacing w:after="0" w:line="207" w:lineRule="exact"/>
        <w:tabs>
          <w:tab w:leader="none" w:pos="4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225" w:lineRule="exact"/>
        <w:rPr>
          <w:rFonts w:ascii="Arial" w:cs="Arial" w:eastAsia="Arial" w:hAnsi="Arial"/>
          <w:sz w:val="18"/>
          <w:szCs w:val="18"/>
          <w:color w:val="auto"/>
        </w:rPr>
      </w:pPr>
    </w:p>
    <w:p>
      <w:pPr>
        <w:ind w:left="400" w:hanging="392"/>
        <w:spacing w:after="0" w:line="207" w:lineRule="exact"/>
        <w:tabs>
          <w:tab w:leader="none" w:pos="4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225" w:lineRule="exact"/>
        <w:rPr>
          <w:rFonts w:ascii="Arial" w:cs="Arial" w:eastAsia="Arial" w:hAnsi="Arial"/>
          <w:sz w:val="18"/>
          <w:szCs w:val="18"/>
          <w:color w:val="auto"/>
        </w:rPr>
      </w:pPr>
    </w:p>
    <w:p>
      <w:pPr>
        <w:ind w:left="400" w:hanging="392"/>
        <w:spacing w:after="0" w:line="207" w:lineRule="exact"/>
        <w:tabs>
          <w:tab w:leader="none" w:pos="4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400" w:hanging="392"/>
        <w:spacing w:after="0" w:line="207" w:lineRule="exact"/>
        <w:tabs>
          <w:tab w:leader="none" w:pos="4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225" w:lineRule="exact"/>
        <w:rPr>
          <w:rFonts w:ascii="Arial" w:cs="Arial" w:eastAsia="Arial" w:hAnsi="Arial"/>
          <w:sz w:val="18"/>
          <w:szCs w:val="18"/>
          <w:color w:val="auto"/>
        </w:rPr>
      </w:pPr>
    </w:p>
    <w:p>
      <w:pPr>
        <w:ind w:left="400" w:hanging="392"/>
        <w:spacing w:after="0" w:line="207" w:lineRule="exact"/>
        <w:tabs>
          <w:tab w:leader="none" w:pos="4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225" w:lineRule="exact"/>
        <w:rPr>
          <w:rFonts w:ascii="Arial" w:cs="Arial" w:eastAsia="Arial" w:hAnsi="Arial"/>
          <w:sz w:val="18"/>
          <w:szCs w:val="18"/>
          <w:color w:val="auto"/>
        </w:rPr>
      </w:pPr>
    </w:p>
    <w:p>
      <w:pPr>
        <w:ind w:left="400" w:hanging="392"/>
        <w:spacing w:after="0" w:line="207" w:lineRule="exact"/>
        <w:tabs>
          <w:tab w:leader="none" w:pos="4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§240.13d-1(b)(1)(ii)(G);</w:t>
      </w:r>
    </w:p>
    <w:p>
      <w:pPr>
        <w:spacing w:after="0" w:line="225" w:lineRule="exact"/>
        <w:rPr>
          <w:rFonts w:ascii="Arial" w:cs="Arial" w:eastAsia="Arial" w:hAnsi="Arial"/>
          <w:sz w:val="18"/>
          <w:szCs w:val="18"/>
          <w:color w:val="auto"/>
        </w:rPr>
      </w:pPr>
    </w:p>
    <w:p>
      <w:pPr>
        <w:ind w:left="400" w:hanging="392"/>
        <w:spacing w:after="0" w:line="207" w:lineRule="exact"/>
        <w:tabs>
          <w:tab w:leader="none" w:pos="4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721995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19"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30"/>
        </w:trPr>
        <w:tc>
          <w:tcPr>
            <w:tcW w:w="4600" w:type="dxa"/>
            <w:vAlign w:val="bottom"/>
            <w:tcBorders>
              <w:top w:val="single" w:sz="8" w:color="auto"/>
              <w:left w:val="single" w:sz="8" w:color="auto"/>
              <w:bottom w:val="single" w:sz="8" w:color="auto"/>
              <w:right w:val="single" w:sz="8" w:color="auto"/>
            </w:tcBorders>
          </w:tcPr>
          <w:p>
            <w:pPr>
              <w:ind w:left="1400"/>
              <w:spacing w:after="0"/>
              <w:rPr>
                <w:sz w:val="20"/>
                <w:szCs w:val="20"/>
                <w:color w:val="auto"/>
              </w:rPr>
            </w:pPr>
            <w:r>
              <w:rPr>
                <w:rFonts w:ascii="Arial" w:cs="Arial" w:eastAsia="Arial" w:hAnsi="Arial"/>
                <w:sz w:val="18"/>
                <w:szCs w:val="18"/>
                <w:b w:val="1"/>
                <w:bCs w:val="1"/>
                <w:color w:val="auto"/>
              </w:rPr>
              <w:t>CUSIP No. M2239P109</w:t>
            </w:r>
          </w:p>
        </w:tc>
        <w:tc>
          <w:tcPr>
            <w:tcW w:w="2740" w:type="dxa"/>
            <w:vAlign w:val="bottom"/>
            <w:tcBorders>
              <w:right w:val="single" w:sz="8" w:color="auto"/>
            </w:tcBorders>
          </w:tcPr>
          <w:p>
            <w:pPr>
              <w:ind w:left="1200"/>
              <w:spacing w:after="0"/>
              <w:rPr>
                <w:sz w:val="20"/>
                <w:szCs w:val="20"/>
                <w:color w:val="auto"/>
              </w:rPr>
            </w:pPr>
            <w:r>
              <w:rPr>
                <w:rFonts w:ascii="Arial" w:cs="Arial" w:eastAsia="Arial" w:hAnsi="Arial"/>
                <w:sz w:val="18"/>
                <w:szCs w:val="18"/>
                <w:b w:val="1"/>
                <w:bCs w:val="1"/>
                <w:color w:val="auto"/>
              </w:rPr>
              <w:t>13G</w:t>
            </w:r>
          </w:p>
        </w:tc>
        <w:tc>
          <w:tcPr>
            <w:tcW w:w="4080" w:type="dxa"/>
            <w:vAlign w:val="bottom"/>
            <w:tcBorders>
              <w:top w:val="single" w:sz="8" w:color="auto"/>
              <w:bottom w:val="single" w:sz="8" w:color="auto"/>
              <w:right w:val="single" w:sz="8" w:color="auto"/>
            </w:tcBorders>
          </w:tcPr>
          <w:p>
            <w:pPr>
              <w:ind w:left="1360"/>
              <w:spacing w:after="0"/>
              <w:rPr>
                <w:sz w:val="20"/>
                <w:szCs w:val="20"/>
                <w:color w:val="auto"/>
              </w:rPr>
            </w:pPr>
            <w:r>
              <w:rPr>
                <w:rFonts w:ascii="Arial" w:cs="Arial" w:eastAsia="Arial" w:hAnsi="Arial"/>
                <w:sz w:val="18"/>
                <w:szCs w:val="18"/>
                <w:b w:val="1"/>
                <w:bCs w:val="1"/>
                <w:color w:val="auto"/>
              </w:rPr>
              <w:t>Page 4 of 6 Pages</w:t>
            </w:r>
          </w:p>
        </w:tc>
      </w:tr>
    </w:tbl>
    <w:p>
      <w:pPr>
        <w:spacing w:after="0" w:line="385" w:lineRule="exact"/>
        <w:rPr>
          <w:sz w:val="20"/>
          <w:szCs w:val="20"/>
          <w:color w:val="auto"/>
        </w:rPr>
      </w:pPr>
    </w:p>
    <w:p>
      <w:pPr>
        <w:ind w:left="700" w:right="4140" w:hanging="692"/>
        <w:spacing w:after="0" w:line="239" w:lineRule="exact"/>
        <w:tabs>
          <w:tab w:leader="none" w:pos="407"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(15 U.S.C. 80a-3);</w:t>
      </w:r>
    </w:p>
    <w:p>
      <w:pPr>
        <w:spacing w:after="0" w:line="170" w:lineRule="exact"/>
        <w:rPr>
          <w:rFonts w:ascii="Arial" w:cs="Arial" w:eastAsia="Arial" w:hAnsi="Arial"/>
          <w:sz w:val="18"/>
          <w:szCs w:val="18"/>
          <w:color w:val="auto"/>
        </w:rPr>
      </w:pPr>
    </w:p>
    <w:p>
      <w:pPr>
        <w:ind w:left="400" w:hanging="392"/>
        <w:spacing w:after="0" w:line="207" w:lineRule="exact"/>
        <w:tabs>
          <w:tab w:leader="none" w:pos="40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 240.13d-1(b)(1)(ii)(J);</w:t>
      </w:r>
    </w:p>
    <w:p>
      <w:pPr>
        <w:spacing w:after="0" w:line="225" w:lineRule="exact"/>
        <w:rPr>
          <w:rFonts w:ascii="Arial" w:cs="Arial" w:eastAsia="Arial" w:hAnsi="Arial"/>
          <w:sz w:val="18"/>
          <w:szCs w:val="18"/>
          <w:color w:val="auto"/>
        </w:rPr>
      </w:pPr>
    </w:p>
    <w:p>
      <w:pPr>
        <w:ind w:left="400" w:hanging="392"/>
        <w:spacing w:after="0" w:line="207" w:lineRule="exact"/>
        <w:tabs>
          <w:tab w:leader="none" w:pos="40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§240.13d-1(b)(1)(ii)(K).</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3980"/>
        <w:spacing w:after="0" w:line="342" w:lineRule="auto"/>
        <w:rPr>
          <w:sz w:val="20"/>
          <w:szCs w:val="20"/>
          <w:color w:val="auto"/>
        </w:rPr>
      </w:pPr>
      <w:r>
        <w:rPr>
          <w:rFonts w:ascii="Arial" w:cs="Arial" w:eastAsia="Arial" w:hAnsi="Arial"/>
          <w:sz w:val="16"/>
          <w:szCs w:val="16"/>
          <w:color w:val="auto"/>
        </w:rPr>
        <w:t>If filing as a non-U.S. institution in accordance with §240.13d-1(b)(1)(ii)(J), please specify the type of institution:__________________________________________________________________________</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jc w:val="center"/>
        <w:ind w:left="980" w:right="8780" w:hanging="648"/>
        <w:spacing w:after="0" w:line="563" w:lineRule="auto"/>
        <w:tabs>
          <w:tab w:leader="none" w:pos="577" w:val="left"/>
        </w:tabs>
        <w:numPr>
          <w:ilvl w:val="0"/>
          <w:numId w:val="7"/>
        </w:numPr>
        <w:rPr>
          <w:rFonts w:ascii="Arial" w:cs="Arial" w:eastAsia="Arial" w:hAnsi="Arial"/>
          <w:sz w:val="16"/>
          <w:szCs w:val="16"/>
          <w:color w:val="auto"/>
        </w:rPr>
      </w:pPr>
      <w:r>
        <w:rPr>
          <w:rFonts w:ascii="Arial" w:cs="Arial" w:eastAsia="Arial" w:hAnsi="Arial"/>
          <w:sz w:val="16"/>
          <w:szCs w:val="16"/>
          <w:color w:val="auto"/>
        </w:rPr>
        <w:t>Amount beneficially owned: 2,556,359 shares</w:t>
      </w:r>
    </w:p>
    <w:p>
      <w:pPr>
        <w:spacing w:after="0" w:line="1" w:lineRule="exact"/>
        <w:rPr>
          <w:rFonts w:ascii="Arial" w:cs="Arial" w:eastAsia="Arial" w:hAnsi="Arial"/>
          <w:sz w:val="16"/>
          <w:szCs w:val="16"/>
          <w:color w:val="auto"/>
        </w:rPr>
      </w:pPr>
    </w:p>
    <w:p>
      <w:pPr>
        <w:ind w:left="580" w:hanging="248"/>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18.7%</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 Number of shares as to which such person has:</w:t>
      </w:r>
    </w:p>
    <w:p>
      <w:pPr>
        <w:spacing w:after="0" w:line="225" w:lineRule="exact"/>
        <w:rPr>
          <w:sz w:val="20"/>
          <w:szCs w:val="20"/>
          <w:color w:val="auto"/>
        </w:rPr>
      </w:pPr>
    </w:p>
    <w:p>
      <w:pPr>
        <w:ind w:left="540" w:hanging="208"/>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vote or direct the vote: 2,556,359 shares</w:t>
      </w:r>
    </w:p>
    <w:p>
      <w:pPr>
        <w:spacing w:after="0" w:line="225" w:lineRule="exact"/>
        <w:rPr>
          <w:rFonts w:ascii="Arial" w:cs="Arial" w:eastAsia="Arial" w:hAnsi="Arial"/>
          <w:sz w:val="18"/>
          <w:szCs w:val="18"/>
          <w:color w:val="auto"/>
        </w:rPr>
      </w:pPr>
    </w:p>
    <w:p>
      <w:pPr>
        <w:ind w:left="600" w:hanging="268"/>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vote or direct the vote: 0</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2,556,359 shares</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ind w:right="540" w:firstLine="324"/>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had ceased to be the beneficial owner of more than 5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980" w:right="480" w:hanging="971"/>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jc w:val="center"/>
        <w:ind w:right="83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8440"/>
        <w:spacing w:after="0"/>
        <w:rPr>
          <w:sz w:val="20"/>
          <w:szCs w:val="20"/>
          <w:color w:val="auto"/>
        </w:rPr>
      </w:pPr>
      <w:r>
        <w:rPr>
          <w:rFonts w:ascii="Arial" w:cs="Arial" w:eastAsia="Arial" w:hAnsi="Arial"/>
          <w:sz w:val="16"/>
          <w:szCs w:val="16"/>
          <w:b w:val="1"/>
          <w:bCs w:val="1"/>
          <w:color w:val="auto"/>
        </w:rPr>
        <w:t>Item 9. Notice of Dissolution of Group.</w:t>
      </w:r>
    </w:p>
    <w:p>
      <w:pPr>
        <w:spacing w:after="0" w:line="25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30"/>
        </w:trPr>
        <w:tc>
          <w:tcPr>
            <w:tcW w:w="4600" w:type="dxa"/>
            <w:vAlign w:val="bottom"/>
            <w:tcBorders>
              <w:top w:val="single" w:sz="8" w:color="auto"/>
              <w:left w:val="single" w:sz="8" w:color="auto"/>
              <w:bottom w:val="single" w:sz="8" w:color="auto"/>
              <w:right w:val="single" w:sz="8" w:color="auto"/>
            </w:tcBorders>
          </w:tcPr>
          <w:p>
            <w:pPr>
              <w:ind w:left="1400"/>
              <w:spacing w:after="0"/>
              <w:rPr>
                <w:sz w:val="20"/>
                <w:szCs w:val="20"/>
                <w:color w:val="auto"/>
              </w:rPr>
            </w:pPr>
            <w:r>
              <w:rPr>
                <w:rFonts w:ascii="Arial" w:cs="Arial" w:eastAsia="Arial" w:hAnsi="Arial"/>
                <w:sz w:val="18"/>
                <w:szCs w:val="18"/>
                <w:b w:val="1"/>
                <w:bCs w:val="1"/>
                <w:color w:val="auto"/>
              </w:rPr>
              <w:t>CUSIP No. M2239P109</w:t>
            </w:r>
          </w:p>
        </w:tc>
        <w:tc>
          <w:tcPr>
            <w:tcW w:w="2740" w:type="dxa"/>
            <w:vAlign w:val="bottom"/>
            <w:tcBorders>
              <w:right w:val="single" w:sz="8" w:color="auto"/>
            </w:tcBorders>
          </w:tcPr>
          <w:p>
            <w:pPr>
              <w:ind w:left="1200"/>
              <w:spacing w:after="0"/>
              <w:rPr>
                <w:sz w:val="20"/>
                <w:szCs w:val="20"/>
                <w:color w:val="auto"/>
              </w:rPr>
            </w:pPr>
            <w:r>
              <w:rPr>
                <w:rFonts w:ascii="Arial" w:cs="Arial" w:eastAsia="Arial" w:hAnsi="Arial"/>
                <w:sz w:val="18"/>
                <w:szCs w:val="18"/>
                <w:b w:val="1"/>
                <w:bCs w:val="1"/>
                <w:color w:val="auto"/>
              </w:rPr>
              <w:t>13G</w:t>
            </w:r>
          </w:p>
        </w:tc>
        <w:tc>
          <w:tcPr>
            <w:tcW w:w="4080" w:type="dxa"/>
            <w:vAlign w:val="bottom"/>
            <w:tcBorders>
              <w:top w:val="single" w:sz="8" w:color="auto"/>
              <w:bottom w:val="single" w:sz="8" w:color="auto"/>
              <w:right w:val="single" w:sz="8" w:color="auto"/>
            </w:tcBorders>
          </w:tcPr>
          <w:p>
            <w:pPr>
              <w:ind w:left="1360"/>
              <w:spacing w:after="0"/>
              <w:rPr>
                <w:sz w:val="20"/>
                <w:szCs w:val="20"/>
                <w:color w:val="auto"/>
              </w:rPr>
            </w:pPr>
            <w:r>
              <w:rPr>
                <w:rFonts w:ascii="Arial" w:cs="Arial" w:eastAsia="Arial" w:hAnsi="Arial"/>
                <w:sz w:val="18"/>
                <w:szCs w:val="18"/>
                <w:b w:val="1"/>
                <w:bCs w:val="1"/>
                <w:color w:val="auto"/>
              </w:rPr>
              <w:t>Page 5 of 6 Pages</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29" w:lineRule="exact"/>
        <w:rPr>
          <w:sz w:val="20"/>
          <w:szCs w:val="20"/>
          <w:color w:val="auto"/>
        </w:rPr>
      </w:pPr>
    </w:p>
    <w:p>
      <w:pPr>
        <w:ind w:left="1220" w:hanging="240"/>
        <w:spacing w:after="0"/>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1240" w:hanging="260"/>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1220" w:hanging="240"/>
        <w:spacing w:after="0"/>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701040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5" w:name="page6"/>
    <w:bookmarkEnd w:id="5"/>
    <w:p>
      <w:pPr>
        <w:ind w:left="1060"/>
        <w:spacing w:after="0"/>
        <w:tabs>
          <w:tab w:leader="none" w:pos="5440" w:val="left"/>
          <w:tab w:leader="none" w:pos="8340" w:val="left"/>
        </w:tabs>
        <w:rPr>
          <w:sz w:val="20"/>
          <w:szCs w:val="20"/>
          <w:color w:val="auto"/>
        </w:rPr>
      </w:pPr>
      <w:r>
        <w:rPr>
          <w:rFonts w:ascii="Arial" w:cs="Arial" w:eastAsia="Arial" w:hAnsi="Arial"/>
          <w:sz w:val="18"/>
          <w:szCs w:val="18"/>
          <w:b w:val="1"/>
          <w:bCs w:val="1"/>
          <w:color w:val="auto"/>
        </w:rPr>
        <w:t>CUSIP No. M2239P109</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6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-119380</wp:posOffset>
            </wp:positionV>
            <wp:extent cx="72466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ectPr>
          <w:pgSz w:w="11900" w:h="16838" w:orient="portrait"/>
          <w:cols w:equalWidth="0" w:num="1">
            <w:col w:w="11040"/>
          </w:cols>
          <w:pgMar w:left="580" w:top="904" w:right="27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February 17, 2015</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-130810</wp:posOffset>
            </wp:positionV>
            <wp:extent cx="28987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/s/ Dalia Megiddo</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-130810</wp:posOffset>
            </wp:positionV>
            <wp:extent cx="28987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180"/>
        <w:spacing w:after="0"/>
        <w:rPr>
          <w:sz w:val="20"/>
          <w:szCs w:val="20"/>
          <w:color w:val="auto"/>
        </w:rPr>
      </w:pPr>
      <w:r>
        <w:rPr>
          <w:rFonts w:ascii="Arial" w:cs="Arial" w:eastAsia="Arial" w:hAnsi="Arial"/>
          <w:sz w:val="18"/>
          <w:szCs w:val="18"/>
          <w:i w:val="1"/>
          <w:iCs w:val="1"/>
          <w:color w:val="auto"/>
        </w:rPr>
        <w:t xml:space="preserve">Attention. </w:t>
      </w:r>
      <w:r>
        <w:rPr>
          <w:rFonts w:ascii="Arial" w:cs="Arial" w:eastAsia="Arial" w:hAnsi="Arial"/>
          <w:sz w:val="18"/>
          <w:szCs w:val="18"/>
          <w:color w:val="auto"/>
        </w:rPr>
        <w:t>Intentional misstatements or omissions of fact constitute Federal criminal violations (s</w:t>
      </w:r>
      <w:r>
        <w:rPr>
          <w:rFonts w:ascii="Arial" w:cs="Arial" w:eastAsia="Arial" w:hAnsi="Arial"/>
          <w:sz w:val="18"/>
          <w:szCs w:val="18"/>
          <w:i w:val="1"/>
          <w:iCs w:val="1"/>
          <w:color w:val="auto"/>
        </w:rPr>
        <w:t xml:space="preserve">ee </w:t>
      </w:r>
      <w:r>
        <w:rPr>
          <w:rFonts w:ascii="Arial" w:cs="Arial" w:eastAsia="Arial" w:hAnsi="Arial"/>
          <w:sz w:val="18"/>
          <w:szCs w:val="18"/>
          <w:color w:val="auto"/>
        </w:rPr>
        <w:t>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975360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040"/>
      </w:cols>
      <w:pgMar w:left="580" w:top="904"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lvl w:ilvl="1">
      <w:lvlJc w:val="left"/>
      <w:lvlText w:val="☒"/>
      <w:numFmt w:val="bullet"/>
      <w:start w:val="1"/>
    </w:lvl>
  </w:abstractNum>
  <w:abstractNum w:abstractNumId="2">
    <w:nsid w:val="507ED7AB"/>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3">
    <w:nsid w:val="2EB141F2"/>
    <w:multiLevelType w:val="hybridMultilevel"/>
    <w:lvl w:ilvl="0">
      <w:lvlJc w:val="left"/>
      <w:lvlText w:val="%1."/>
      <w:numFmt w:val="decimal"/>
      <w:start w:val="9"/>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Roman"/>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2019-12-09T02:14:51Z</dcterms:created>
  <dcterms:modified xsi:type="dcterms:W3CDTF">2019-12-09T02:14:51Z</dcterms:modified>
</cp:coreProperties>
</file>