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8,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22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001-38942</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32-0595345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468" w:right="339" w:bottom="1440" w:gutter="0" w:footer="0" w:header="0"/>
          <w:type w:val="continuous"/>
        </w:sectPr>
      </w:pPr>
    </w:p>
    <w:p>
      <w:pPr>
        <w:spacing w:after="0" w:line="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1240"/>
          </w:cols>
          <w:pgMar w:left="320" w:top="468"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900-2660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1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ind w:left="1360" w:hanging="1295"/>
        <w:spacing w:after="0" w:line="286" w:lineRule="auto"/>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8, 2022, Dr. John Markels agreed to serve as a member of the Board of Directors of Arcturus Therapeutics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until the Company’s next annual meeting of stockholders or until Dr. Markels’ successor is duly elected and qualified. There is no arrangement or understanding between Dr. Markels and any other person pursuant to which Dr. Markels was selected and appointed by the Company’s Board of Directors as a director of the Company and there is no family relationship between Dr. Markels and any of the Company’s directors or executive officers. The Company is not aware of any transaction involving Dr. Markels which would require disclosure under Item 404(a) of Regulation S-K promulgated under the Securities Act of 1933, as amended (the “Securities Act”). Dr. Markels will receive compensation similar to the other non-employee members of the Board as described in the Company's Proxy Statement for the 2022 Annual Meeting of Stockholders as filed with the Securities and Exchange Commission on May 12, 2022.</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John H. Markels, Ph.D., age 56, has over 35 years of leadership experience in the pharmaceutical industry. Dr. Markels serves on the board of directors of Sangamo Therapeutics and chairs and serves on the advisory boards for the University of California, Berkeley College of Chemistry and University of Delaware Department of Chemical and Biomolecular Engineering, respectively. Dr. Markels retired from Merck &amp; Co., Inc. (“Merck”) in March 2022, most recently as President of Global Vaccines, where he led an integrated team dedicated to discovery and development, supply and access, and global marketing and long-term strategy for the vaccines portfolio. Earlier roles at Merck included President, Latin America from January 2018 to January 2019, SVP, Global Human Health Business Strategy from January 2017 to December 2017, Managing Director, Mexico from November 2013 to January 2017. Prior to his commercial roles, he had a long career in senior leadership positions in global manufacturing, including operations leadership for Europe, Middle East and Africa, Asia Pacific and emerging markets as well as manufacturing technology and product development roles in active pharmaceutical ingredients (API) and vaccines. Dr. Markels received his Ph.D. in chemical engineering from the University of California, Berkeley and his B.S. in chemical engineering from the University of Delaware. The Nominating and Corporate Governance Committee and the Board believe that Dr. Markels’ extensive leadership experience in operations, strategy and development provides valuable operational, strategy and management skills to the Board.</w:t>
      </w:r>
    </w:p>
    <w:p>
      <w:pPr>
        <w:spacing w:after="0" w:line="188" w:lineRule="exact"/>
        <w:rPr>
          <w:sz w:val="20"/>
          <w:szCs w:val="20"/>
          <w:color w:val="auto"/>
        </w:rPr>
      </w:pPr>
    </w:p>
    <w:p>
      <w:pPr>
        <w:ind w:left="2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13, 2022, the Company issued a press release, a copy of which is filed herewith as Exhibit 99.1, announcing the appointment of Dr. Markels. The information set forth in this Item 7.01 and in Exhibit 99.1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The information in this Item 7.01 and in Exhibit 99.1 shall not be deemed to be incorporated by reference into any filing of the Company under the Securities Act, or the Exchange Act, whether made before or after the date hereof, except as shall be expressly set forth by specific reference in such a filing.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6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0000EE"/>
              </w:rPr>
              <w:t>Press Release, dated December 13, 2022, issued by Arcturus Therapeutics Holdings Inc.</w:t>
            </w:r>
          </w:p>
        </w:tc>
      </w:tr>
      <w:tr>
        <w:trPr>
          <w:trHeight w:val="352"/>
        </w:trPr>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360" w:type="dxa"/>
            <w:vAlign w:val="bottom"/>
            <w:tcBorders>
              <w:top w:val="single" w:sz="8" w:color="0000EE"/>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2022</w:t>
      </w:r>
    </w:p>
    <w:p>
      <w:pPr>
        <w:spacing w:after="0" w:line="9" w:lineRule="exact"/>
        <w:rPr>
          <w:sz w:val="20"/>
          <w:szCs w:val="20"/>
          <w:color w:val="auto"/>
        </w:rPr>
      </w:pPr>
    </w:p>
    <w:p>
      <w:pPr>
        <w:ind w:left="6060"/>
        <w:spacing w:after="0"/>
        <w:tabs>
          <w:tab w:leader="none" w:pos="6580" w:val="left"/>
        </w:tabs>
        <w:rPr>
          <w:sz w:val="20"/>
          <w:szCs w:val="20"/>
          <w:color w:val="auto"/>
        </w:rPr>
      </w:pPr>
      <w:r>
        <w:rPr>
          <w:rFonts w:ascii="Times New Roman" w:cs="Times New Roman" w:eastAsia="Times New Roman" w:hAnsi="Times New Roman"/>
          <w:sz w:val="18"/>
          <w:szCs w:val="18"/>
          <w:color w:val="auto"/>
        </w:rPr>
        <w:t>By:</w:t>
        <w:tab/>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5715</wp:posOffset>
            </wp:positionV>
            <wp:extent cx="2948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8"/>
          <w:szCs w:val="18"/>
          <w:color w:val="auto"/>
        </w:rPr>
        <w:t>Name: Joseph E. Payne</w:t>
      </w:r>
    </w:p>
    <w:p>
      <w:pPr>
        <w:spacing w:after="0" w:line="23" w:lineRule="exact"/>
        <w:rPr>
          <w:sz w:val="20"/>
          <w:szCs w:val="20"/>
          <w:color w:val="auto"/>
        </w:rPr>
      </w:pPr>
    </w:p>
    <w:p>
      <w:pPr>
        <w:ind w:left="606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00"/>
          </w:cols>
          <w:pgMar w:left="320" w:top="333"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Arcturus Appoints John Markels, Ph.D. to its Board of Directors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Dr. Markels, accomplished and experienced industry executive, most recently President of Global Vaccines at Merck, to provide strategic oversight to the Company’s vaccine franchise</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San Diego, Calif., December 13, 2022 </w:t>
      </w:r>
      <w:r>
        <w:rPr>
          <w:rFonts w:ascii="Times New Roman" w:cs="Times New Roman" w:eastAsia="Times New Roman" w:hAnsi="Times New Roman"/>
          <w:sz w:val="18"/>
          <w:szCs w:val="18"/>
          <w:color w:val="auto"/>
        </w:rPr>
        <w:t>– Arcturus Therapeutics Holdings Inc. (the “Company”, “Arcturus”, Nasdaq: ARCT), a global late-stage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messenger RNA medicines company focused on the development of infectious disease vaccines and significant opportunities within liver and respiratory rare diseases, today announced that is has appointed John Markels, Ph.D., an accomplished pharmaceutical executive with over 35 years of industry experience, to its Board of Directors. As part of this role, Dr. Markels will provide strategic oversight </w:t>
      </w:r>
      <w:r>
        <w:rPr>
          <w:rFonts w:ascii="Times New Roman" w:cs="Times New Roman" w:eastAsia="Times New Roman" w:hAnsi="Times New Roman"/>
          <w:sz w:val="18"/>
          <w:szCs w:val="18"/>
          <w:color w:val="222222"/>
        </w:rPr>
        <w:t>to the Company’s vaccine franchise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manufacturing processes.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very pleased to welcome Dr. John Markels to the Arcturus Board,” said Joseph Payne, President &amp; CEO of Arcturus. “John is an accomplished industry leader with exceptional vaccine and manufacturing expertise gained from a prolific career with Merck. John’s experience will be particularly valuable as we advance our pipeline of mRNA therapeutics and work alongside our strategic collaborator, CSL Seqirus, to develop and commercialize novel self-amplifying mRNA vaccines.”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“Arcturus has pioneered a differentiated mRNA technology platform that is well positioned to lead a new class of highly effective vaccines for pathogens of global concern, as well as innovative medicines for certain important diseases. I look forward to working closely with the team to support the manufacturing and delivery of next generation mRNA medicines and vaccines globally,” said John Markels, Ph.D., Director at Arcturus.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Markels Biography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Dr. Markels has over 35 years of leadership experience in the pharmaceutical industry at Merck &amp; Co., Inc., with a deep background in manufacturing, development, and technology transfer as well as global commercial, policy, and organizational development. Dr. Markels serves on the Board of Sangamo Therapeutics and chairs and serves on the advisory boards for the University of California, Berkeley College of Chemistry and University of Delaware Department of Chemical and Biomolecular Engineering, respectively. Dr. Markels retired from Merck in March 2022, most recently as President of Global Vaccines, a large and growing business where he led an integrated team dedicated to discovery and development, supply and access, and global marketing and long-term strategy for the vaccines portfolio. Earlier roles at Merck included President, Latin America, as well as a long career in senior leadership positions in major regions worldwide in manufacturing technology, operations, supply chain and strategy. Dr. Markels has worked in every region of the world and lived in the U.S., Latin America and Europe. He received his Ph.D. in Chemical Engineering from the University of California, Berkeley and his B.S. in Chemical Engineering from the University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Arcturus Therapeutics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Founded in 2013 and based in San Diego, California, Arcturus Therapeutics Holdings Inc. (Nasdaq: ARCT) is a global late-stage clinical mRNA medicines and vaccines company with enabling technologies: (i) LUNAR® lipid-mediated delivery, (ii) STARR™ mRNA Technology (samRNA)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III, and hepatitis B virus.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(patents and patent applications issued in the U.S., Europe, Japan, China and other countries). For more information, visit www.ArcturusRx.com. In addition, please connect with us on </w:t>
      </w:r>
      <w:r>
        <w:rPr>
          <w:rFonts w:ascii="Times New Roman" w:cs="Times New Roman" w:eastAsia="Times New Roman" w:hAnsi="Times New Roman"/>
          <w:sz w:val="18"/>
          <w:szCs w:val="18"/>
          <w:color w:val="0563C1"/>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563C1"/>
        </w:rPr>
        <w:t>LinkedIn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Acknowledgements</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Head of IR/PR/Marketing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858-900-2682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IR@ArcturusRx.com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Kendall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914-0008</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ctanzi@kendallir.com</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1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2022-12-13T15:16:56Z</dcterms:created>
  <dcterms:modified xsi:type="dcterms:W3CDTF">2022-12-13T15:16:56Z</dcterms:modified>
</cp:coreProperties>
</file>